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E372" w14:textId="77777777" w:rsidR="00883713" w:rsidRPr="00C0097B" w:rsidRDefault="00527ECD" w:rsidP="00883713">
      <w:pPr>
        <w:spacing w:after="0" w:line="240" w:lineRule="auto"/>
        <w:ind w:left="1560"/>
        <w:jc w:val="both"/>
        <w:rPr>
          <w:rFonts w:ascii="Book Antiqua" w:hAnsi="Book Antiqua"/>
          <w:color w:val="000000"/>
          <w:sz w:val="24"/>
          <w:szCs w:val="24"/>
        </w:rPr>
      </w:pPr>
      <w:r>
        <w:rPr>
          <w:noProof/>
          <w:lang w:val="en-US"/>
        </w:rPr>
        <w:drawing>
          <wp:anchor distT="0" distB="0" distL="114300" distR="114300" simplePos="0" relativeHeight="251657728" behindDoc="1" locked="0" layoutInCell="1" allowOverlap="1" wp14:anchorId="4352B75E" wp14:editId="57516F55">
            <wp:simplePos x="0" y="0"/>
            <wp:positionH relativeFrom="column">
              <wp:posOffset>89535</wp:posOffset>
            </wp:positionH>
            <wp:positionV relativeFrom="paragraph">
              <wp:posOffset>29845</wp:posOffset>
            </wp:positionV>
            <wp:extent cx="838200" cy="295275"/>
            <wp:effectExtent l="0" t="0" r="0" b="9525"/>
            <wp:wrapNone/>
            <wp:docPr id="1" name="Picture 1" descr="Description: Description: Description: 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reative Commons Licens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2" w:history="1">
        <w:r w:rsidR="00AF2B71">
          <w:rPr>
            <w:rStyle w:val="Hyperlink"/>
            <w:rFonts w:ascii="Book Antiqua" w:hAnsi="Book Antiqua"/>
            <w:color w:val="000000"/>
            <w:sz w:val="24"/>
            <w:szCs w:val="24"/>
            <w:u w:val="none"/>
            <w:lang w:val="en-US"/>
          </w:rPr>
          <w:t>ALAMTARA</w:t>
        </w:r>
        <w:r w:rsidR="00883713" w:rsidRPr="00C0097B">
          <w:rPr>
            <w:rStyle w:val="Hyperlink"/>
            <w:rFonts w:ascii="Book Antiqua" w:hAnsi="Book Antiqua"/>
            <w:color w:val="000000"/>
            <w:sz w:val="24"/>
            <w:szCs w:val="24"/>
            <w:u w:val="none"/>
          </w:rPr>
          <w:t xml:space="preserve">.JSI </w:t>
        </w:r>
        <w:r w:rsidR="00E13313" w:rsidRPr="00C0097B">
          <w:rPr>
            <w:rStyle w:val="Hyperlink"/>
            <w:rFonts w:ascii="Book Antiqua" w:hAnsi="Book Antiqua"/>
            <w:color w:val="000000"/>
            <w:sz w:val="24"/>
            <w:szCs w:val="24"/>
            <w:u w:val="none"/>
          </w:rPr>
          <w:t xml:space="preserve">by IAI TABAH </w:t>
        </w:r>
        <w:r w:rsidR="00883713" w:rsidRPr="00C0097B">
          <w:rPr>
            <w:rStyle w:val="Hyperlink"/>
            <w:rFonts w:ascii="Book Antiqua" w:hAnsi="Book Antiqua"/>
            <w:color w:val="000000"/>
            <w:sz w:val="24"/>
            <w:szCs w:val="24"/>
            <w:u w:val="none"/>
          </w:rPr>
          <w:t>is licensed under a Creative CommonsAttribution- NonCommercial 4.0 International License</w:t>
        </w:r>
      </w:hyperlink>
    </w:p>
    <w:p w14:paraId="3A2E4C7A" w14:textId="77777777" w:rsidR="007C71E5" w:rsidRPr="00C0097B" w:rsidRDefault="007C71E5" w:rsidP="00883713">
      <w:pPr>
        <w:spacing w:after="0" w:line="240" w:lineRule="auto"/>
        <w:ind w:left="1560"/>
        <w:jc w:val="both"/>
        <w:rPr>
          <w:rFonts w:ascii="Book Antiqua" w:hAnsi="Book Antiqua"/>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096"/>
        <w:gridCol w:w="2099"/>
        <w:gridCol w:w="2107"/>
      </w:tblGrid>
      <w:tr w:rsidR="006E5E0B" w:rsidRPr="00C0097B" w14:paraId="052C735E" w14:textId="77777777" w:rsidTr="00E13313">
        <w:tc>
          <w:tcPr>
            <w:tcW w:w="2410" w:type="dxa"/>
          </w:tcPr>
          <w:p w14:paraId="1D38C9C7"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Naskah masuk</w:t>
            </w:r>
          </w:p>
        </w:tc>
        <w:tc>
          <w:tcPr>
            <w:tcW w:w="2126" w:type="dxa"/>
          </w:tcPr>
          <w:p w14:paraId="26A18886"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Direvisi</w:t>
            </w:r>
          </w:p>
        </w:tc>
        <w:tc>
          <w:tcPr>
            <w:tcW w:w="2126" w:type="dxa"/>
          </w:tcPr>
          <w:p w14:paraId="1DFF3D1F"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Diterima</w:t>
            </w:r>
          </w:p>
        </w:tc>
        <w:tc>
          <w:tcPr>
            <w:tcW w:w="2127" w:type="dxa"/>
          </w:tcPr>
          <w:p w14:paraId="63D889D4"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Diterbitkan</w:t>
            </w:r>
          </w:p>
        </w:tc>
      </w:tr>
      <w:tr w:rsidR="006E5E0B" w:rsidRPr="00C0097B" w14:paraId="45535462" w14:textId="77777777" w:rsidTr="00E13313">
        <w:tc>
          <w:tcPr>
            <w:tcW w:w="2410" w:type="dxa"/>
          </w:tcPr>
          <w:p w14:paraId="15529F77"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00-Juni-0000</w:t>
            </w:r>
          </w:p>
        </w:tc>
        <w:tc>
          <w:tcPr>
            <w:tcW w:w="2126" w:type="dxa"/>
          </w:tcPr>
          <w:p w14:paraId="1DBC4231"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00-Juni-0000</w:t>
            </w:r>
          </w:p>
        </w:tc>
        <w:tc>
          <w:tcPr>
            <w:tcW w:w="2126" w:type="dxa"/>
          </w:tcPr>
          <w:p w14:paraId="5A4420D9"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00-Juni-0000</w:t>
            </w:r>
          </w:p>
        </w:tc>
        <w:tc>
          <w:tcPr>
            <w:tcW w:w="2127" w:type="dxa"/>
          </w:tcPr>
          <w:p w14:paraId="02AD16E1"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00-Juni-0000</w:t>
            </w:r>
          </w:p>
        </w:tc>
      </w:tr>
      <w:tr w:rsidR="00507DF2" w:rsidRPr="00C0097B" w14:paraId="2B91DD75" w14:textId="77777777" w:rsidTr="00E13313">
        <w:tc>
          <w:tcPr>
            <w:tcW w:w="8789" w:type="dxa"/>
            <w:gridSpan w:val="4"/>
          </w:tcPr>
          <w:p w14:paraId="28D9189C"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 xml:space="preserve">DOI : </w:t>
            </w:r>
            <w:r w:rsidR="00AF2B71">
              <w:rPr>
                <w:rFonts w:ascii="Book Antiqua" w:hAnsi="Book Antiqua" w:cs="Helvetica"/>
                <w:sz w:val="24"/>
                <w:szCs w:val="24"/>
                <w:shd w:val="clear" w:color="auto" w:fill="FFFFFF"/>
              </w:rPr>
              <w:t>https://doi.org/10.58518/alamtara</w:t>
            </w:r>
            <w:r w:rsidR="008D3DEB" w:rsidRPr="009D32E2">
              <w:rPr>
                <w:rFonts w:ascii="Book Antiqua" w:hAnsi="Book Antiqua" w:cs="Helvetica"/>
                <w:sz w:val="24"/>
                <w:szCs w:val="24"/>
                <w:shd w:val="clear" w:color="auto" w:fill="FFFFFF"/>
              </w:rPr>
              <w:t>.v9i2</w:t>
            </w:r>
          </w:p>
        </w:tc>
      </w:tr>
    </w:tbl>
    <w:p w14:paraId="15E9A19B" w14:textId="77777777" w:rsidR="009D32E2" w:rsidRPr="009D32E2" w:rsidRDefault="009D32E2" w:rsidP="009D32E2">
      <w:pPr>
        <w:spacing w:after="0" w:line="240" w:lineRule="auto"/>
        <w:jc w:val="center"/>
        <w:rPr>
          <w:rFonts w:ascii="Book Antiqua" w:hAnsi="Book Antiqua" w:cs="Times New Roman"/>
          <w:i/>
          <w:color w:val="000000"/>
          <w:sz w:val="24"/>
          <w:szCs w:val="24"/>
        </w:rPr>
      </w:pPr>
      <w:bookmarkStart w:id="0" w:name="_Hlk105491894"/>
      <w:bookmarkStart w:id="1" w:name="_Hlk126353918"/>
      <w:bookmarkEnd w:id="0"/>
      <w:bookmarkEnd w:id="1"/>
      <w:r w:rsidRPr="009D32E2">
        <w:rPr>
          <w:rFonts w:ascii="Book Antiqua" w:hAnsi="Book Antiqua" w:cs="Times New Roman"/>
          <w:i/>
          <w:color w:val="000000"/>
          <w:sz w:val="24"/>
          <w:szCs w:val="24"/>
        </w:rPr>
        <w:t>(kosong, spasi tunggal)</w:t>
      </w:r>
    </w:p>
    <w:p w14:paraId="3EE97174" w14:textId="77777777" w:rsidR="00F234CF" w:rsidRPr="009D32E2" w:rsidRDefault="00F234CF" w:rsidP="00F234CF">
      <w:pPr>
        <w:spacing w:after="0" w:line="240" w:lineRule="auto"/>
        <w:jc w:val="center"/>
        <w:rPr>
          <w:rFonts w:ascii="Arial" w:hAnsi="Arial" w:cs="Arial"/>
          <w:b/>
          <w:color w:val="000000"/>
          <w:sz w:val="24"/>
          <w:szCs w:val="24"/>
        </w:rPr>
      </w:pPr>
      <w:r w:rsidRPr="009D32E2">
        <w:rPr>
          <w:rFonts w:ascii="Arial" w:hAnsi="Arial" w:cs="Arial"/>
          <w:b/>
          <w:color w:val="000000"/>
          <w:sz w:val="24"/>
          <w:szCs w:val="24"/>
        </w:rPr>
        <w:t>JUDUL ARTIKEL</w:t>
      </w:r>
    </w:p>
    <w:p w14:paraId="1CB2472F" w14:textId="77777777" w:rsidR="00F234CF" w:rsidRPr="009D32E2" w:rsidRDefault="00F234CF" w:rsidP="00F234CF">
      <w:pPr>
        <w:spacing w:after="0" w:line="240" w:lineRule="auto"/>
        <w:jc w:val="center"/>
        <w:rPr>
          <w:rFonts w:ascii="Book Antiqua" w:hAnsi="Book Antiqua" w:cs="Times New Roman"/>
          <w:color w:val="000000"/>
          <w:sz w:val="24"/>
          <w:szCs w:val="24"/>
        </w:rPr>
      </w:pPr>
      <w:r w:rsidRPr="009D32E2">
        <w:rPr>
          <w:rFonts w:ascii="Book Antiqua" w:hAnsi="Book Antiqua" w:cs="Times New Roman"/>
          <w:color w:val="000000"/>
          <w:sz w:val="24"/>
          <w:szCs w:val="24"/>
        </w:rPr>
        <w:t>(Huruf Kapital, Arial, 14 point, Bold, centered, tidak lebih dari 15 kata)</w:t>
      </w:r>
    </w:p>
    <w:p w14:paraId="7E6199F5"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015C3B94"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1 (</w:t>
      </w:r>
      <w:r w:rsidRPr="009D32E2">
        <w:rPr>
          <w:rFonts w:ascii="Book Antiqua" w:hAnsi="Book Antiqua" w:cs="Times New Roman"/>
          <w:color w:val="000000"/>
          <w:sz w:val="24"/>
          <w:szCs w:val="24"/>
        </w:rPr>
        <w:t>Book Antiqua, 12 point, Bold, centered)</w:t>
      </w:r>
    </w:p>
    <w:p w14:paraId="4A663BB6"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4F0D8FA2"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3"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00AF2B71">
        <w:rPr>
          <w:rFonts w:ascii="Book Antiqua" w:eastAsia="Kozuka Mincho Pro L" w:hAnsi="Book Antiqua"/>
          <w:sz w:val="24"/>
          <w:szCs w:val="24"/>
        </w:rPr>
        <w:t xml:space="preserve"> ins</w:t>
      </w:r>
      <w:r w:rsidRPr="009D32E2">
        <w:rPr>
          <w:rFonts w:ascii="Book Antiqua" w:eastAsia="Kozuka Mincho Pro L" w:hAnsi="Book Antiqua"/>
          <w:sz w:val="24"/>
          <w:szCs w:val="24"/>
        </w:rPr>
        <w:t>titusi</w:t>
      </w:r>
      <w:r w:rsidR="009D32E2" w:rsidRPr="009D32E2">
        <w:rPr>
          <w:rFonts w:ascii="Book Antiqua" w:eastAsia="Kozuka Mincho Pro L" w:hAnsi="Book Antiqua"/>
          <w:sz w:val="24"/>
          <w:szCs w:val="24"/>
        </w:rPr>
        <w:t xml:space="preserve"> diutamakan</w:t>
      </w:r>
      <w:r w:rsidRPr="009D32E2">
        <w:rPr>
          <w:rFonts w:ascii="Book Antiqua" w:eastAsia="Kozuka Mincho Pro L" w:hAnsi="Book Antiqua"/>
          <w:sz w:val="24"/>
          <w:szCs w:val="24"/>
          <w:lang w:val="fr-FR"/>
        </w:rPr>
        <w:t>]</w:t>
      </w:r>
    </w:p>
    <w:p w14:paraId="564C08FA"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3E013177"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2</w:t>
      </w:r>
    </w:p>
    <w:p w14:paraId="4ED3897B"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244E1910"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4"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009B7129">
        <w:rPr>
          <w:rFonts w:ascii="Book Antiqua" w:eastAsia="Kozuka Mincho Pro L" w:hAnsi="Book Antiqua"/>
          <w:sz w:val="24"/>
          <w:szCs w:val="24"/>
        </w:rPr>
        <w:t xml:space="preserve"> in</w:t>
      </w:r>
      <w:r w:rsidR="009B7129">
        <w:rPr>
          <w:rFonts w:ascii="Book Antiqua" w:eastAsia="Kozuka Mincho Pro L" w:hAnsi="Book Antiqua"/>
          <w:sz w:val="24"/>
          <w:szCs w:val="24"/>
          <w:lang w:val="en-US"/>
        </w:rPr>
        <w:t>s</w:t>
      </w:r>
      <w:r w:rsidRPr="009D32E2">
        <w:rPr>
          <w:rFonts w:ascii="Book Antiqua" w:eastAsia="Kozuka Mincho Pro L" w:hAnsi="Book Antiqua"/>
          <w:sz w:val="24"/>
          <w:szCs w:val="24"/>
        </w:rPr>
        <w:t>titusi</w:t>
      </w:r>
      <w:r w:rsidRPr="009D32E2">
        <w:rPr>
          <w:rFonts w:ascii="Book Antiqua" w:eastAsia="Kozuka Mincho Pro L" w:hAnsi="Book Antiqua"/>
          <w:sz w:val="24"/>
          <w:szCs w:val="24"/>
          <w:lang w:val="fr-FR"/>
        </w:rPr>
        <w:t>]</w:t>
      </w:r>
    </w:p>
    <w:p w14:paraId="63244B6F"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 xml:space="preserve"> (kosong, spasi tunggal)</w:t>
      </w:r>
    </w:p>
    <w:p w14:paraId="026ECC40"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3</w:t>
      </w:r>
    </w:p>
    <w:p w14:paraId="6F9E6E71"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2BFFD1ED"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5"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Pr="009D32E2">
        <w:rPr>
          <w:rFonts w:ascii="Book Antiqua" w:eastAsia="Kozuka Mincho Pro L" w:hAnsi="Book Antiqua"/>
          <w:sz w:val="24"/>
          <w:szCs w:val="24"/>
        </w:rPr>
        <w:t xml:space="preserve"> isntitusi</w:t>
      </w:r>
      <w:r w:rsidRPr="009D32E2">
        <w:rPr>
          <w:rFonts w:ascii="Book Antiqua" w:eastAsia="Kozuka Mincho Pro L" w:hAnsi="Book Antiqua"/>
          <w:sz w:val="24"/>
          <w:szCs w:val="24"/>
          <w:lang w:val="fr-FR"/>
        </w:rPr>
        <w:t>]</w:t>
      </w:r>
    </w:p>
    <w:p w14:paraId="102538A8"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7EFB4A69" w14:textId="417F369B" w:rsidR="00F234CF" w:rsidRPr="00A530C5" w:rsidRDefault="00F234CF" w:rsidP="009D32E2">
      <w:pPr>
        <w:spacing w:after="0" w:line="240" w:lineRule="auto"/>
        <w:jc w:val="both"/>
        <w:rPr>
          <w:rFonts w:ascii="Book Antiqua" w:hAnsi="Book Antiqua" w:cs="Times New Roman"/>
          <w:b/>
          <w:color w:val="000000"/>
          <w:sz w:val="24"/>
          <w:szCs w:val="24"/>
          <w:lang w:val="en-US"/>
        </w:rPr>
      </w:pPr>
      <w:r w:rsidRPr="009D32E2">
        <w:rPr>
          <w:rFonts w:ascii="Book Antiqua" w:hAnsi="Book Antiqua" w:cs="Times New Roman"/>
          <w:b/>
          <w:color w:val="000000"/>
          <w:sz w:val="24"/>
          <w:szCs w:val="24"/>
        </w:rPr>
        <w:t>ABSTRA</w:t>
      </w:r>
      <w:r w:rsidR="009D32E2" w:rsidRPr="009D32E2">
        <w:rPr>
          <w:rFonts w:ascii="Book Antiqua" w:hAnsi="Book Antiqua" w:cs="Times New Roman"/>
          <w:b/>
          <w:color w:val="000000"/>
          <w:sz w:val="24"/>
          <w:szCs w:val="24"/>
        </w:rPr>
        <w:t>K</w:t>
      </w:r>
      <w:r w:rsidRPr="009D32E2">
        <w:rPr>
          <w:rFonts w:ascii="Book Antiqua" w:hAnsi="Book Antiqua" w:cs="Times New Roman"/>
          <w:b/>
          <w:color w:val="000000"/>
          <w:sz w:val="24"/>
          <w:szCs w:val="24"/>
        </w:rPr>
        <w:t xml:space="preserve">:  </w:t>
      </w:r>
      <w:r w:rsidR="00A530C5" w:rsidRPr="00A530C5">
        <w:rPr>
          <w:rFonts w:ascii="Book Antiqua" w:hAnsi="Book Antiqua" w:cs="Times New Roman"/>
          <w:bCs/>
          <w:color w:val="000000"/>
          <w:sz w:val="24"/>
          <w:szCs w:val="24"/>
        </w:rPr>
        <w:t>Teks abstrak harus diratakan penuh seperti paragraf ini</w:t>
      </w:r>
      <w:r w:rsidR="00A530C5">
        <w:rPr>
          <w:rFonts w:ascii="Book Antiqua" w:hAnsi="Book Antiqua" w:cs="Times New Roman"/>
          <w:bCs/>
          <w:color w:val="000000"/>
          <w:sz w:val="24"/>
          <w:szCs w:val="24"/>
          <w:lang w:val="en-US"/>
        </w:rPr>
        <w:t xml:space="preserve"> </w:t>
      </w:r>
      <w:proofErr w:type="spellStart"/>
      <w:r w:rsidR="00A530C5">
        <w:rPr>
          <w:rFonts w:ascii="Book Antiqua" w:hAnsi="Book Antiqua" w:cs="Times New Roman"/>
          <w:bCs/>
          <w:color w:val="000000"/>
          <w:sz w:val="24"/>
          <w:szCs w:val="24"/>
          <w:lang w:val="en-US"/>
        </w:rPr>
        <w:t>jumlah</w:t>
      </w:r>
      <w:proofErr w:type="spellEnd"/>
      <w:r w:rsidR="00A530C5">
        <w:rPr>
          <w:rFonts w:ascii="Book Antiqua" w:hAnsi="Book Antiqua" w:cs="Times New Roman"/>
          <w:bCs/>
          <w:color w:val="000000"/>
          <w:sz w:val="24"/>
          <w:szCs w:val="24"/>
          <w:lang w:val="en-US"/>
        </w:rPr>
        <w:t xml:space="preserve"> </w:t>
      </w:r>
      <w:proofErr w:type="spellStart"/>
      <w:r w:rsidR="00A530C5">
        <w:rPr>
          <w:rFonts w:ascii="Book Antiqua" w:hAnsi="Book Antiqua" w:cs="Times New Roman"/>
          <w:bCs/>
          <w:color w:val="000000"/>
          <w:sz w:val="24"/>
          <w:szCs w:val="24"/>
          <w:lang w:val="en-US"/>
        </w:rPr>
        <w:t>maksimal</w:t>
      </w:r>
      <w:proofErr w:type="spellEnd"/>
      <w:r w:rsidR="00A530C5">
        <w:rPr>
          <w:rFonts w:ascii="Book Antiqua" w:hAnsi="Book Antiqua" w:cs="Times New Roman"/>
          <w:bCs/>
          <w:color w:val="000000"/>
          <w:sz w:val="24"/>
          <w:szCs w:val="24"/>
          <w:lang w:val="en-US"/>
        </w:rPr>
        <w:t xml:space="preserve"> 250 kata</w:t>
      </w:r>
      <w:r w:rsidR="00A530C5" w:rsidRPr="00A530C5">
        <w:rPr>
          <w:rFonts w:ascii="Book Antiqua" w:hAnsi="Book Antiqua" w:cs="Times New Roman"/>
          <w:bCs/>
          <w:color w:val="000000"/>
          <w:sz w:val="24"/>
          <w:szCs w:val="24"/>
        </w:rPr>
        <w:t>, dan harus berdiri sendiri, artinya tidak boleh ada kutipan yang dilampirkan. Abstrak ditulis secara ringkas dan faktual, mencakup (opsional: masalah komunikasi), tujuan penelitian, metode penelitian, hasil penelitian, kesimpulan, serta kontribusi penelitian yang dapat berupa aspek/metode/temuan.</w:t>
      </w:r>
      <w:r w:rsidRPr="009D32E2">
        <w:rPr>
          <w:rFonts w:ascii="Book Antiqua" w:hAnsi="Book Antiqua" w:cs="Times New Roman"/>
          <w:color w:val="000000"/>
          <w:sz w:val="24"/>
          <w:szCs w:val="24"/>
        </w:rPr>
        <w:t xml:space="preserve"> </w:t>
      </w:r>
      <w:r w:rsidRPr="009D32E2">
        <w:rPr>
          <w:rFonts w:ascii="Book Antiqua" w:eastAsia="Kozuka Mincho Pro L" w:hAnsi="Book Antiqua"/>
          <w:sz w:val="24"/>
          <w:szCs w:val="24"/>
        </w:rPr>
        <w:t>(</w:t>
      </w:r>
      <w:r w:rsidRPr="009D32E2">
        <w:rPr>
          <w:rFonts w:ascii="Book Antiqua" w:hAnsi="Book Antiqua" w:cs="Times New Roman"/>
          <w:color w:val="000000"/>
          <w:sz w:val="24"/>
          <w:szCs w:val="24"/>
        </w:rPr>
        <w:t>Book Antiqua, 12 point, Justify)</w:t>
      </w:r>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Abtrak</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harus</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ditulis</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dalam</w:t>
      </w:r>
      <w:proofErr w:type="spellEnd"/>
      <w:r w:rsidR="00A530C5">
        <w:rPr>
          <w:rFonts w:ascii="Book Antiqua" w:hAnsi="Book Antiqua" w:cs="Times New Roman"/>
          <w:color w:val="000000"/>
          <w:sz w:val="24"/>
          <w:szCs w:val="24"/>
          <w:lang w:val="en-US"/>
        </w:rPr>
        <w:t xml:space="preserve"> </w:t>
      </w:r>
      <w:r w:rsidR="00625577">
        <w:rPr>
          <w:rFonts w:ascii="Book Antiqua" w:hAnsi="Book Antiqua" w:cs="Times New Roman"/>
          <w:color w:val="000000"/>
          <w:sz w:val="24"/>
          <w:szCs w:val="24"/>
          <w:lang w:val="en-US"/>
        </w:rPr>
        <w:t xml:space="preserve">Bahasa Indonesia dan Bahasa </w:t>
      </w:r>
      <w:proofErr w:type="spellStart"/>
      <w:r w:rsidR="00625577">
        <w:rPr>
          <w:rFonts w:ascii="Book Antiqua" w:hAnsi="Book Antiqua" w:cs="Times New Roman"/>
          <w:color w:val="000000"/>
          <w:sz w:val="24"/>
          <w:szCs w:val="24"/>
          <w:lang w:val="en-US"/>
        </w:rPr>
        <w:t>ingris</w:t>
      </w:r>
      <w:proofErr w:type="spellEnd"/>
    </w:p>
    <w:p w14:paraId="0962A5FE" w14:textId="77777777" w:rsidR="00F234CF" w:rsidRPr="009D32E2" w:rsidRDefault="009D32E2" w:rsidP="00F234CF">
      <w:pPr>
        <w:spacing w:after="0" w:line="240" w:lineRule="auto"/>
        <w:jc w:val="both"/>
        <w:rPr>
          <w:rFonts w:ascii="Book Antiqua" w:hAnsi="Book Antiqua" w:cs="Times New Roman"/>
          <w:color w:val="000000"/>
          <w:sz w:val="24"/>
          <w:szCs w:val="24"/>
        </w:rPr>
      </w:pPr>
      <w:r w:rsidRPr="009D32E2">
        <w:rPr>
          <w:rFonts w:ascii="Book Antiqua" w:hAnsi="Book Antiqua" w:cs="Times New Roman"/>
          <w:b/>
          <w:bCs/>
          <w:color w:val="000000"/>
          <w:sz w:val="24"/>
          <w:szCs w:val="24"/>
        </w:rPr>
        <w:t>Kata Kunci</w:t>
      </w:r>
      <w:r w:rsidR="00F234CF" w:rsidRPr="009D32E2">
        <w:rPr>
          <w:rFonts w:ascii="Book Antiqua" w:hAnsi="Book Antiqua" w:cs="Times New Roman"/>
          <w:b/>
          <w:bCs/>
          <w:color w:val="000000"/>
          <w:sz w:val="24"/>
          <w:szCs w:val="24"/>
        </w:rPr>
        <w:t>:</w:t>
      </w:r>
      <w:r w:rsidR="00F234CF" w:rsidRPr="009D32E2">
        <w:rPr>
          <w:rFonts w:ascii="Book Antiqua" w:hAnsi="Book Antiqua" w:cs="Times New Roman"/>
          <w:color w:val="000000"/>
          <w:sz w:val="24"/>
          <w:szCs w:val="24"/>
        </w:rPr>
        <w:t xml:space="preserve"> Tuliskan maksimal 5 kata-kata kunci (kata kunci dalam bahasa inggris).</w:t>
      </w:r>
    </w:p>
    <w:p w14:paraId="2886C0E4" w14:textId="77777777" w:rsidR="00F234CF" w:rsidRPr="009D32E2" w:rsidRDefault="00F234CF" w:rsidP="00F234CF">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54A2A678" w14:textId="77777777" w:rsidR="00F234CF" w:rsidRPr="009D32E2" w:rsidRDefault="00F234CF" w:rsidP="00B45880">
      <w:pPr>
        <w:spacing w:after="0" w:line="240" w:lineRule="auto"/>
        <w:jc w:val="both"/>
        <w:rPr>
          <w:rFonts w:ascii="Book Antiqua" w:hAnsi="Book Antiqua" w:cs="Times New Roman"/>
          <w:bCs/>
          <w:color w:val="000000"/>
          <w:sz w:val="24"/>
          <w:szCs w:val="24"/>
        </w:rPr>
      </w:pPr>
      <w:r w:rsidRPr="009D32E2">
        <w:rPr>
          <w:rFonts w:ascii="Book Antiqua" w:hAnsi="Book Antiqua" w:cs="Times New Roman"/>
          <w:b/>
          <w:color w:val="000000"/>
          <w:sz w:val="24"/>
          <w:szCs w:val="24"/>
        </w:rPr>
        <w:t>ABSTRACT:</w:t>
      </w:r>
      <w:r w:rsidRPr="009D32E2">
        <w:rPr>
          <w:rFonts w:ascii="Book Antiqua" w:hAnsi="Book Antiqua" w:cs="Times New Roman"/>
          <w:bCs/>
          <w:color w:val="000000"/>
          <w:sz w:val="24"/>
          <w:szCs w:val="24"/>
        </w:rPr>
        <w:t xml:space="preserve"> </w:t>
      </w:r>
      <w:r w:rsidRPr="009D32E2">
        <w:rPr>
          <w:rFonts w:ascii="Book Antiqua" w:hAnsi="Book Antiqua" w:cs="Times New Roman"/>
          <w:bCs/>
          <w:i/>
          <w:iCs/>
          <w:color w:val="000000"/>
          <w:sz w:val="24"/>
          <w:szCs w:val="24"/>
        </w:rPr>
        <w:t>Abstract in English</w:t>
      </w:r>
      <w:r w:rsidR="00B45880">
        <w:rPr>
          <w:rFonts w:ascii="Book Antiqua" w:hAnsi="Book Antiqua" w:cs="Times New Roman"/>
          <w:bCs/>
          <w:i/>
          <w:iCs/>
          <w:color w:val="000000"/>
          <w:sz w:val="24"/>
          <w:szCs w:val="24"/>
        </w:rPr>
        <w:t xml:space="preserve"> </w:t>
      </w:r>
      <w:r w:rsidRPr="009D32E2">
        <w:rPr>
          <w:rFonts w:ascii="Book Antiqua" w:hAnsi="Book Antiqua" w:cs="Times New Roman"/>
          <w:bCs/>
          <w:i/>
          <w:iCs/>
          <w:color w:val="000000"/>
          <w:sz w:val="24"/>
          <w:szCs w:val="24"/>
        </w:rPr>
        <w:t>no more than 2</w:t>
      </w:r>
      <w:r w:rsidR="009D32E2" w:rsidRPr="009D32E2">
        <w:rPr>
          <w:rFonts w:ascii="Book Antiqua" w:hAnsi="Book Antiqua" w:cs="Times New Roman"/>
          <w:bCs/>
          <w:i/>
          <w:iCs/>
          <w:color w:val="000000"/>
          <w:sz w:val="24"/>
          <w:szCs w:val="24"/>
        </w:rPr>
        <w:t>5</w:t>
      </w:r>
      <w:r w:rsidRPr="009D32E2">
        <w:rPr>
          <w:rFonts w:ascii="Book Antiqua" w:hAnsi="Book Antiqua" w:cs="Times New Roman"/>
          <w:bCs/>
          <w:i/>
          <w:iCs/>
          <w:color w:val="000000"/>
          <w:sz w:val="24"/>
          <w:szCs w:val="24"/>
        </w:rPr>
        <w:t>0 words. Abstract includes objectives, methods, findings, novelty/newness, and contribution to research results. (Antiqua's book, 12 points, Intalic,Justify)</w:t>
      </w:r>
    </w:p>
    <w:p w14:paraId="7ED939E8" w14:textId="77777777" w:rsidR="00F234CF" w:rsidRPr="009D32E2" w:rsidRDefault="00F234CF" w:rsidP="00F234CF">
      <w:pPr>
        <w:spacing w:after="0" w:line="240" w:lineRule="auto"/>
        <w:jc w:val="both"/>
        <w:rPr>
          <w:rFonts w:ascii="Book Antiqua" w:hAnsi="Book Antiqua" w:cs="Times New Roman"/>
          <w:bCs/>
          <w:color w:val="000000"/>
          <w:sz w:val="24"/>
          <w:szCs w:val="24"/>
        </w:rPr>
      </w:pPr>
      <w:r w:rsidRPr="009D32E2">
        <w:rPr>
          <w:rFonts w:ascii="Book Antiqua" w:hAnsi="Book Antiqua" w:cs="Times New Roman"/>
          <w:b/>
          <w:color w:val="000000"/>
          <w:sz w:val="24"/>
          <w:szCs w:val="24"/>
        </w:rPr>
        <w:t>Keywords:</w:t>
      </w:r>
      <w:r w:rsidRPr="009D32E2">
        <w:rPr>
          <w:rFonts w:ascii="Book Antiqua" w:hAnsi="Book Antiqua" w:cs="Times New Roman"/>
          <w:bCs/>
          <w:color w:val="000000"/>
          <w:sz w:val="24"/>
          <w:szCs w:val="24"/>
        </w:rPr>
        <w:t xml:space="preserve"> drag a maximum of 5 keywords (keywords in English).</w:t>
      </w:r>
    </w:p>
    <w:p w14:paraId="6E8F8432" w14:textId="77777777" w:rsidR="00F234CF" w:rsidRDefault="00F234CF" w:rsidP="00F234CF">
      <w:pPr>
        <w:spacing w:after="0" w:line="240" w:lineRule="auto"/>
        <w:jc w:val="center"/>
        <w:rPr>
          <w:rFonts w:ascii="Book Antiqua" w:hAnsi="Book Antiqua" w:cs="Times New Roman"/>
          <w:i/>
          <w:color w:val="000000"/>
        </w:rPr>
      </w:pPr>
      <w:r w:rsidRPr="00D864DB">
        <w:rPr>
          <w:rFonts w:ascii="Book Antiqua" w:hAnsi="Book Antiqua" w:cs="Times New Roman"/>
          <w:i/>
          <w:color w:val="000000"/>
        </w:rPr>
        <w:t>(</w:t>
      </w:r>
      <w:r>
        <w:rPr>
          <w:rFonts w:ascii="Book Antiqua" w:hAnsi="Book Antiqua" w:cs="Times New Roman"/>
          <w:i/>
          <w:color w:val="000000"/>
        </w:rPr>
        <w:t>dua</w:t>
      </w:r>
      <w:r w:rsidRPr="00D864DB">
        <w:rPr>
          <w:rFonts w:ascii="Book Antiqua" w:hAnsi="Book Antiqua" w:cs="Times New Roman"/>
          <w:i/>
          <w:color w:val="000000"/>
        </w:rPr>
        <w:t xml:space="preserve"> ketuk spasi tunggal)</w:t>
      </w:r>
    </w:p>
    <w:p w14:paraId="12CF6961" w14:textId="77777777" w:rsidR="00F234CF" w:rsidRPr="009D32E2" w:rsidRDefault="00F234CF" w:rsidP="00F234CF">
      <w:pPr>
        <w:spacing w:after="0" w:line="240" w:lineRule="auto"/>
        <w:jc w:val="center"/>
        <w:rPr>
          <w:rFonts w:ascii="Book Antiqua" w:hAnsi="Book Antiqua" w:cs="Times New Roman"/>
          <w:i/>
          <w:color w:val="000000"/>
          <w:sz w:val="24"/>
          <w:szCs w:val="24"/>
        </w:rPr>
      </w:pPr>
    </w:p>
    <w:p w14:paraId="3A0A616A" w14:textId="77777777" w:rsidR="00F234CF" w:rsidRPr="009D32E2" w:rsidRDefault="00F234CF" w:rsidP="00F234CF">
      <w:pPr>
        <w:spacing w:after="0" w:line="240" w:lineRule="auto"/>
        <w:rPr>
          <w:rFonts w:ascii="Book Antiqua" w:hAnsi="Book Antiqua" w:cs="Times New Roman"/>
          <w:color w:val="000000"/>
          <w:sz w:val="24"/>
          <w:szCs w:val="24"/>
        </w:rPr>
      </w:pPr>
      <w:r w:rsidRPr="009D32E2">
        <w:rPr>
          <w:rFonts w:ascii="Book Antiqua" w:hAnsi="Book Antiqua" w:cs="Times New Roman"/>
          <w:b/>
          <w:sz w:val="24"/>
          <w:szCs w:val="24"/>
        </w:rPr>
        <w:t xml:space="preserve">PENDAHULUAN </w:t>
      </w:r>
      <w:r w:rsidRPr="009D32E2">
        <w:rPr>
          <w:rFonts w:ascii="Book Antiqua" w:hAnsi="Book Antiqua" w:cs="Times New Roman"/>
          <w:color w:val="000000"/>
          <w:sz w:val="24"/>
          <w:szCs w:val="24"/>
        </w:rPr>
        <w:t>(Huruf Kapital, Book Antiqua, 12 point, Bold, left)</w:t>
      </w:r>
    </w:p>
    <w:p w14:paraId="3B47FBAC" w14:textId="04B02314" w:rsidR="00F234CF" w:rsidRPr="009D32E2" w:rsidRDefault="00F234CF" w:rsidP="001B5C4B">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Dalam pendahuluan dikemukakan suatu permasalahan yang memuat tentang setting backgroun</w:t>
      </w:r>
      <w:r w:rsidR="00AF2B71">
        <w:rPr>
          <w:rFonts w:ascii="Book Antiqua" w:hAnsi="Book Antiqua" w:cs="Times New Roman"/>
          <w:sz w:val="24"/>
          <w:szCs w:val="24"/>
          <w:lang w:val="en-US"/>
        </w:rPr>
        <w:t>d</w:t>
      </w:r>
      <w:r w:rsidRPr="009D32E2">
        <w:rPr>
          <w:rFonts w:ascii="Book Antiqua" w:hAnsi="Book Antiqua" w:cs="Times New Roman"/>
          <w:sz w:val="24"/>
          <w:szCs w:val="24"/>
        </w:rPr>
        <w:t xml:space="preserve"> penelitian meliputi; definisi, keadaan, dan manfaat penelitian, dalam paparan kondisi bisa mengambil dari konsep/hasil penelitian sebelumnya secara jelas dan ringkas sebagai dasar dilakukannya penelitian</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{"citationItems":[{"id":"ITEM-1","itemData":{"author":[{"dropping-particle":"","family":"E. Mulyasa","given":"","non-dropping-particle":"","parse-names":false,"suffix":""}],"id":"ITEM-1","issued":{"date-parts":[["2013"]]},"number-of-pages":"9","publisher":"Remaja Rosda Karya","publisher-place":"Bandung","title":"Pengembangan dan Implementasi Kurikulum 2013","type":"book"},"uris":["http://www.mendeley.com/documents/?uuid=5ec11ead-962d-4d19-9cfd-598bd8c10711"]}],"mendeley":{"formattedCitation":"(E. Mulyasa 2013)","plainTextFormattedCitation":"(E. Mulyasa 2013)","previouslyFormattedCitation":"(E. Mulyasa, 2013)"},"properties":{"noteIndex":0},"schema":"https://github.com/citation-style-language/schema/raw/master/csl-citation.json"}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 xml:space="preserve">(E. </w:t>
      </w:r>
      <w:r w:rsidR="00B922F0" w:rsidRPr="00B922F0">
        <w:rPr>
          <w:rFonts w:ascii="Book Antiqua" w:hAnsi="Book Antiqua" w:cs="Times New Roman"/>
          <w:noProof/>
          <w:sz w:val="24"/>
          <w:szCs w:val="24"/>
        </w:rPr>
        <w:lastRenderedPageBreak/>
        <w:t>Mulyasa 2013)</w:t>
      </w:r>
      <w:r w:rsidR="00625577">
        <w:rPr>
          <w:rFonts w:ascii="Book Antiqua" w:hAnsi="Book Antiqua" w:cs="Times New Roman"/>
          <w:sz w:val="24"/>
          <w:szCs w:val="24"/>
        </w:rPr>
        <w:fldChar w:fldCharType="end"/>
      </w:r>
      <w:r w:rsidRPr="009D32E2">
        <w:rPr>
          <w:rFonts w:ascii="Book Antiqua" w:hAnsi="Book Antiqua" w:cs="Times New Roman"/>
          <w:sz w:val="24"/>
          <w:szCs w:val="24"/>
        </w:rPr>
        <w:t xml:space="preserve">. Pustaka yang dirujuk hanya yang benar-benar penting dan relevan dengan permasalahan untuk </w:t>
      </w:r>
      <w:r w:rsidRPr="009D32E2">
        <w:rPr>
          <w:rFonts w:ascii="Book Antiqua" w:hAnsi="Book Antiqua" w:cs="Times New Roman"/>
          <w:i/>
          <w:sz w:val="24"/>
          <w:szCs w:val="24"/>
        </w:rPr>
        <w:t xml:space="preserve">men"justifikasi" </w:t>
      </w:r>
      <w:r w:rsidRPr="009D32E2">
        <w:rPr>
          <w:rFonts w:ascii="Book Antiqua" w:hAnsi="Book Antiqua" w:cs="Times New Roman"/>
          <w:iCs/>
          <w:sz w:val="24"/>
          <w:szCs w:val="24"/>
        </w:rPr>
        <w:t xml:space="preserve">keberadaan </w:t>
      </w:r>
      <w:r w:rsidRPr="009D32E2">
        <w:rPr>
          <w:rFonts w:ascii="Book Antiqua" w:hAnsi="Book Antiqua" w:cs="Times New Roman"/>
          <w:i/>
          <w:sz w:val="24"/>
          <w:szCs w:val="24"/>
        </w:rPr>
        <w:t xml:space="preserve">gap </w:t>
      </w:r>
      <w:r w:rsidRPr="009D32E2">
        <w:rPr>
          <w:rFonts w:ascii="Book Antiqua" w:hAnsi="Book Antiqua" w:cs="Times New Roman"/>
          <w:iCs/>
          <w:sz w:val="24"/>
          <w:szCs w:val="24"/>
        </w:rPr>
        <w:t xml:space="preserve">untuk </w:t>
      </w:r>
      <w:r w:rsidRPr="009D32E2">
        <w:rPr>
          <w:rFonts w:ascii="Book Antiqua" w:hAnsi="Book Antiqua" w:cs="Times New Roman"/>
          <w:sz w:val="24"/>
          <w:szCs w:val="24"/>
        </w:rPr>
        <w:t>dilakukannya penelitian, atau untuk mendasari hipotesis. Pendahuluan juga harus menyatakan tujuan penelitian tersebut dan signifikansi mengapa topik penelitian dipilih dan dianggap penting</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{"citationItems":[{"id":"ITEM-1","itemData":{"author":[{"dropping-particle":"","family":"Ahmadi","given":"Mubarok","non-dropping-particle":"","parse-names":false,"suffix":""}],"id":"ITEM-1","issue":"202001011334","issued":{"date-parts":[["2022"]]},"title":"PERAN TEKNOLOGI DALAM PENDIDIKAN DI ERA PROGRAM STUDI PENDIDIKAN AGAMA ISLAM KRANJI PACIRAN LAMONGAN","type":"article-journal"},"uris":["http://www.mendeley.com/documents/?uuid=858ee8fa-f474-4e4f-9a20-f3b404175cd6"]},{"id":"ITEM-2","itemData":{"ISBN":"9786237125303","author":[{"dropping-particle":"","family":"Moh. Zaiful Rosyid","given":"H.S.N.S.","non-dropping-particle":"","parse-names":false,"suffix":""}],"id":"ITEM-2","issued":{"date-parts":[["2021"]]},"publisher":"CV Literasi Nusantara Abadi","title":"RAGAM MEDIA PEMBELAJARAN","type":"book"},"uris":["http://www.mendeley.com/documents/?uuid=48ce1cff-b293-488a-9dc4-da95de107180"]}],"mendeley":{"formattedCitation":"(Ahmadi 2022; Moh. Zaiful Rosyid 2021)","plainTextFormattedCitation":"(Ahmadi 2022; Moh. Zaiful Rosyid 2021)","previouslyFormattedCitation":"(Ahmadi, 2022; Moh. Zaiful Rosyid, 2021)"},"properties":{"noteIndex":0},"schema":"https://github.com/citation-style-language/schema/raw/master/csl-citation.json"}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(Ahmadi 2022; Moh. Zaiful Rosyid 2021)</w:t>
      </w:r>
      <w:r w:rsidR="00625577">
        <w:rPr>
          <w:rFonts w:ascii="Book Antiqua" w:hAnsi="Book Antiqua" w:cs="Times New Roman"/>
          <w:sz w:val="24"/>
          <w:szCs w:val="24"/>
        </w:rPr>
        <w:fldChar w:fldCharType="end"/>
      </w:r>
      <w:r w:rsidRPr="009D32E2">
        <w:rPr>
          <w:rFonts w:ascii="Book Antiqua" w:hAnsi="Book Antiqua" w:cs="Times New Roman"/>
          <w:sz w:val="24"/>
          <w:szCs w:val="24"/>
        </w:rPr>
        <w:t>.</w:t>
      </w:r>
    </w:p>
    <w:p w14:paraId="538EB8FE" w14:textId="77777777" w:rsidR="009D32E2" w:rsidRPr="009D32E2" w:rsidRDefault="009D32E2" w:rsidP="009D32E2">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255BDB5E" w14:textId="77777777" w:rsidR="00F234CF" w:rsidRPr="009D32E2" w:rsidRDefault="00F234CF" w:rsidP="00F234CF">
      <w:pPr>
        <w:widowControl w:val="0"/>
        <w:spacing w:after="0" w:line="240" w:lineRule="auto"/>
        <w:ind w:right="28"/>
        <w:jc w:val="both"/>
        <w:rPr>
          <w:rFonts w:ascii="Book Antiqua" w:hAnsi="Book Antiqua" w:cs="Times New Roman"/>
          <w:sz w:val="24"/>
          <w:szCs w:val="24"/>
        </w:rPr>
      </w:pPr>
      <w:r w:rsidRPr="009D32E2">
        <w:rPr>
          <w:rFonts w:ascii="Book Antiqua" w:hAnsi="Book Antiqua" w:cs="Times New Roman"/>
          <w:b/>
          <w:sz w:val="24"/>
          <w:szCs w:val="24"/>
        </w:rPr>
        <w:t xml:space="preserve">METODE </w:t>
      </w:r>
    </w:p>
    <w:p w14:paraId="4FFB58A0" w14:textId="7A13187D"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Jika penelitian lapangan maka bahan dan metode harus disebutkan (termasuk merk/brand, komposisi, konsentrasi) disertai pula dengan alasan, termasuk informasi mengenai tempat dan waktu penelitian, dan analisis statistik yang digunakan. Metode dalam bentuk cerita, ditulis dgn singkat padat dan jelas krn editor adalah expert di bidangnya. Sedangkan jika merupakan kajian pustaka, cukup dijelaskan pada akhir latar belakang</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DOI":"10.12659/MSM.925591","ISSN":"1643-3750","author":[{"dropping-particle":"","family":"Zhao","given":"Ying","non-dropping-particle":"","parse-names":false,"suffix":""},{"dropping-particle":"","family":"Guo","given":"Yong","non-dropping-particle":"","parse-names":false,"suffix":""},{"dropping-particle":"","family":"Xiao","given":"Yu","non-dropping-particle":"","parse-names":false,"suffix":""},{"dropping-particle":"","family":"Zhu","given":"Ranke","non-dropping-particle":"","parse-names":false,"suffix":""},{"dropping-particle":"","family":"Sun","given":"Wei","non-dropping-particle":"","parse-names":false,"suffix":""},{"dropping-particle":"","family":"Huang","given":"Weiyong","non-dropping-particle":"","parse-names":false,"suffix":""},{"dropping-particle":"","family":"Liang","given":"Deyi","non-dropping-particle":"","parse-names":false,"suffix":""},{"dropping-particle":"","family":"Tang","given":"Liuying","non-dropping-particle":"","parse-names":false,"suffix":""},{"dropping-particle":"","family":"Zhang","given":"Fan","non-dropping-particle":"","parse-names":false,"suffix":""},{"dropping-particle":"","family":"Zhu","given":"Dongsheng","non-dropping-particle":"","parse-names":false,"suffix":""},{"dropping-particle":"","family":"Wu","given":"Jie-Ling","non-dropping-particle":"","parse-names":false,"suffix":""}],"container-title":"Medical Science Monitor","id":"ITEM-1","issued":{"date-parts":[["2020","9","12"]]},"note":"Query date: 2023-11-25 13:54:04","title":"The Effects of Online Homeschooling on Children, Parents, and Teachers of Grades 1–9 During the COVID-19 Pandemic","type":"article-journal","volume":"26"},"uris":["http://www.mendeley.com/documents/?uuid=7b16aa3c-d5ec-4271-bcdf-268eb49f9970"]}],"mendeley":{"formattedCitation":"(Zhao et al. 2020)","plainTextFormattedCitation":"(Zhao et al. 2020)","previouslyFormattedCitation":"(Zhao et al., 2020)"},"properties":{"noteIndex":0},"schema":"https://github.com/citation-style-language/schema/raw/master/csl-citation.json"}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(Zhao et al. 2020)</w:t>
      </w:r>
      <w:r w:rsidR="00625577">
        <w:rPr>
          <w:rFonts w:ascii="Book Antiqua" w:hAnsi="Book Antiqua" w:cs="Times New Roman"/>
          <w:sz w:val="24"/>
          <w:szCs w:val="24"/>
        </w:rPr>
        <w:fldChar w:fldCharType="end"/>
      </w:r>
    </w:p>
    <w:p w14:paraId="7883C3CB" w14:textId="77777777" w:rsidR="00762F73" w:rsidRPr="009D32E2" w:rsidRDefault="00762F73" w:rsidP="00762F73">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71FB427F" w14:textId="77777777" w:rsidR="00F234CF" w:rsidRPr="009D32E2" w:rsidRDefault="00F234CF" w:rsidP="00F234CF">
      <w:pPr>
        <w:widowControl w:val="0"/>
        <w:spacing w:after="0" w:line="240" w:lineRule="auto"/>
        <w:ind w:right="28"/>
        <w:jc w:val="both"/>
        <w:rPr>
          <w:rFonts w:ascii="Book Antiqua" w:hAnsi="Book Antiqua" w:cs="Times New Roman"/>
          <w:b/>
          <w:i/>
          <w:sz w:val="24"/>
          <w:szCs w:val="24"/>
        </w:rPr>
      </w:pPr>
      <w:r w:rsidRPr="009D32E2">
        <w:rPr>
          <w:rFonts w:ascii="Book Antiqua" w:hAnsi="Book Antiqua" w:cs="Times New Roman"/>
          <w:b/>
          <w:sz w:val="24"/>
          <w:szCs w:val="24"/>
        </w:rPr>
        <w:t xml:space="preserve">HASIL DAN PEMBAHASAN </w:t>
      </w:r>
    </w:p>
    <w:p w14:paraId="4F32F6CD" w14:textId="47647F3B" w:rsidR="00F234CF" w:rsidRPr="009D32E2" w:rsidRDefault="00F234CF" w:rsidP="0081086E">
      <w:pPr>
        <w:widowControl w:val="0"/>
        <w:spacing w:after="0" w:line="240" w:lineRule="auto"/>
        <w:ind w:right="28"/>
        <w:jc w:val="both"/>
        <w:rPr>
          <w:rFonts w:ascii="Book Antiqua" w:hAnsi="Book Antiqua" w:cs="Times New Roman"/>
          <w:sz w:val="24"/>
          <w:szCs w:val="24"/>
        </w:rPr>
      </w:pPr>
      <w:r w:rsidRPr="009D32E2">
        <w:rPr>
          <w:rFonts w:ascii="Book Antiqua" w:hAnsi="Book Antiqua" w:cs="Times New Roman"/>
          <w:sz w:val="24"/>
          <w:szCs w:val="24"/>
        </w:rPr>
        <w:t xml:space="preserve">Alur pelaksanaan penelitian harus ditulis dengan rinci dan jelas sehingga peneliti lain dapat melakukan penelitian yang sama </w:t>
      </w:r>
      <w:r w:rsidRPr="009D32E2">
        <w:rPr>
          <w:rFonts w:ascii="Book Antiqua" w:hAnsi="Book Antiqua" w:cs="Times New Roman"/>
          <w:i/>
          <w:sz w:val="24"/>
          <w:szCs w:val="24"/>
        </w:rPr>
        <w:t xml:space="preserve">(repeatable and reproduceable). </w:t>
      </w:r>
    </w:p>
    <w:p w14:paraId="7132E944" w14:textId="77777777"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Hasil penelitian dalam bentuk data merupakan bagian yang disajikan untuk menginformasikan hasil temuan dari penelitian yang telah dilakukan. Ilustrasi hasil penelitian dapat menggunakan grafik/tabel/gambar. Tabel dan grafik harus dapat dipahami dan diberi penjelasan tentang isi yang dikandung</w:t>
      </w:r>
      <w:r w:rsidR="00B45880">
        <w:rPr>
          <w:rFonts w:ascii="Book Antiqua" w:hAnsi="Book Antiqua" w:cs="Times New Roman"/>
          <w:sz w:val="24"/>
          <w:szCs w:val="24"/>
        </w:rPr>
        <w:t xml:space="preserve"> (Penjelasan/judul diatas grafik/tabel, adapun gambar penjelasasn diletakna dibawah)</w:t>
      </w:r>
      <w:r w:rsidRPr="009D32E2">
        <w:rPr>
          <w:rFonts w:ascii="Book Antiqua" w:hAnsi="Book Antiqua" w:cs="Times New Roman"/>
          <w:sz w:val="24"/>
          <w:szCs w:val="24"/>
        </w:rPr>
        <w:t>. Hasil yang dikemukakan hanyalah temuan yang bermakna dan relevan dengan tujuan penelitian, termasuk penekanan pada temuan yang unik atau baru sebagai novelty  hasil penelitian.</w:t>
      </w:r>
    </w:p>
    <w:p w14:paraId="492BCAE4" w14:textId="77777777"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Dalam Pembahasan dikemukakan keterkaitan antar hasil penelitian dengan temuan sebelumnya yang sejenis, perbandingan hasil penelitian dengan hasil penelitian lain yang sudah dipublikasikan. Pembahasan menjelaskan pula implikasi dan signifikasni temuan yang diperoleh bagi ilmu pengetahuan dan pemanfaatannya.</w:t>
      </w:r>
    </w:p>
    <w:p w14:paraId="301369F7" w14:textId="77777777" w:rsidR="00762F73" w:rsidRPr="009D32E2" w:rsidRDefault="00762F73" w:rsidP="00762F73">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73D4FA1A" w14:textId="77777777" w:rsidR="00F234CF" w:rsidRPr="009D32E2" w:rsidRDefault="00F234CF" w:rsidP="00F234CF">
      <w:pPr>
        <w:widowControl w:val="0"/>
        <w:spacing w:after="0" w:line="240" w:lineRule="auto"/>
        <w:ind w:right="28"/>
        <w:jc w:val="both"/>
        <w:rPr>
          <w:rFonts w:ascii="Book Antiqua" w:hAnsi="Book Antiqua" w:cs="Times New Roman"/>
          <w:b/>
          <w:i/>
          <w:sz w:val="24"/>
          <w:szCs w:val="24"/>
        </w:rPr>
      </w:pPr>
      <w:r w:rsidRPr="009D32E2">
        <w:rPr>
          <w:rFonts w:ascii="Book Antiqua" w:hAnsi="Book Antiqua" w:cs="Times New Roman"/>
          <w:b/>
          <w:sz w:val="24"/>
          <w:szCs w:val="24"/>
        </w:rPr>
        <w:t xml:space="preserve">KESIMPULAN </w:t>
      </w:r>
    </w:p>
    <w:p w14:paraId="4C8B9B53" w14:textId="77777777" w:rsidR="0081664A" w:rsidRPr="009D32E2" w:rsidRDefault="00F234CF" w:rsidP="00B45880">
      <w:pPr>
        <w:widowControl w:val="0"/>
        <w:spacing w:after="0" w:line="240" w:lineRule="auto"/>
        <w:ind w:right="28" w:firstLine="567"/>
        <w:jc w:val="both"/>
        <w:rPr>
          <w:rFonts w:ascii="Book Antiqua" w:hAnsi="Book Antiqua" w:cs="Times New Roman"/>
          <w:color w:val="000000"/>
          <w:sz w:val="24"/>
          <w:szCs w:val="24"/>
        </w:rPr>
      </w:pPr>
      <w:r w:rsidRPr="009D32E2">
        <w:rPr>
          <w:rFonts w:ascii="Book Antiqua" w:hAnsi="Book Antiqua" w:cs="Times New Roman"/>
          <w:sz w:val="24"/>
          <w:szCs w:val="24"/>
        </w:rPr>
        <w:t>Simpulan merupakan penegasan penulis mengenai hasil penelitian dan pembahasan. Saran hendaknya didasari oleh hasil temuan penelitian, berimplikasi praktis, dan tidak bertentangan dengan abstrak yang ada, tambahkan juga deskrpisi kekurangan penelitian yang dijelaskan dalam tulisan hasil penel</w:t>
      </w:r>
      <w:r w:rsidR="0081664A">
        <w:rPr>
          <w:rFonts w:ascii="Book Antiqua" w:hAnsi="Book Antiqua" w:cs="Times New Roman"/>
          <w:sz w:val="24"/>
          <w:szCs w:val="24"/>
        </w:rPr>
        <w:t xml:space="preserve">itian dan apa future plan-nya. </w:t>
      </w:r>
      <w:r w:rsidRPr="009D32E2">
        <w:rPr>
          <w:rFonts w:ascii="Book Antiqua" w:hAnsi="Book Antiqua" w:cs="Times New Roman"/>
          <w:color w:val="000000"/>
          <w:sz w:val="24"/>
          <w:szCs w:val="24"/>
        </w:rPr>
        <w:t>Penulis dapat menuliskan ucapan terima kasih kepada individu, lembaga pemberi dana penelitian, dsb. Ucapan terima kasih ditulis sebelum Daftar Pustaka terintegrasi dalam akhir simpulan</w:t>
      </w:r>
    </w:p>
    <w:p w14:paraId="22D29DF0" w14:textId="77777777" w:rsidR="00762F73" w:rsidRDefault="00762F73" w:rsidP="00762F73">
      <w:pPr>
        <w:spacing w:after="0" w:line="240" w:lineRule="auto"/>
        <w:jc w:val="center"/>
        <w:rPr>
          <w:rFonts w:ascii="Book Antiqua" w:hAnsi="Book Antiqua" w:cs="Times New Roman"/>
          <w:i/>
          <w:color w:val="000000"/>
        </w:rPr>
      </w:pPr>
      <w:r w:rsidRPr="00D864DB">
        <w:rPr>
          <w:rFonts w:ascii="Book Antiqua" w:hAnsi="Book Antiqua" w:cs="Times New Roman"/>
          <w:i/>
          <w:color w:val="000000"/>
        </w:rPr>
        <w:t>(</w:t>
      </w:r>
      <w:r>
        <w:rPr>
          <w:rFonts w:ascii="Book Antiqua" w:hAnsi="Book Antiqua" w:cs="Times New Roman"/>
          <w:i/>
          <w:color w:val="000000"/>
        </w:rPr>
        <w:t>dua</w:t>
      </w:r>
      <w:r w:rsidRPr="00D864DB">
        <w:rPr>
          <w:rFonts w:ascii="Book Antiqua" w:hAnsi="Book Antiqua" w:cs="Times New Roman"/>
          <w:i/>
          <w:color w:val="000000"/>
        </w:rPr>
        <w:t xml:space="preserve"> ketuk spasi tunggal)</w:t>
      </w:r>
    </w:p>
    <w:p w14:paraId="0501D16A" w14:textId="217EEAF0" w:rsidR="00F234CF" w:rsidRDefault="00F234CF" w:rsidP="00F234CF">
      <w:pPr>
        <w:spacing w:after="0" w:line="240" w:lineRule="auto"/>
        <w:jc w:val="both"/>
        <w:rPr>
          <w:rFonts w:ascii="Book Antiqua" w:hAnsi="Book Antiqua" w:cs="Times New Roman"/>
          <w:color w:val="000000"/>
        </w:rPr>
      </w:pPr>
    </w:p>
    <w:p w14:paraId="31CB7F17" w14:textId="77777777" w:rsidR="00F234CF" w:rsidRPr="00A51707" w:rsidRDefault="00F234CF" w:rsidP="00F234CF">
      <w:pPr>
        <w:widowControl w:val="0"/>
        <w:spacing w:after="0" w:line="240" w:lineRule="auto"/>
        <w:ind w:right="28"/>
        <w:jc w:val="both"/>
        <w:rPr>
          <w:rFonts w:ascii="Book Antiqua" w:hAnsi="Book Antiqua" w:cs="Times New Roman"/>
          <w:b/>
          <w:sz w:val="24"/>
          <w:szCs w:val="24"/>
        </w:rPr>
      </w:pPr>
      <w:r w:rsidRPr="00A51707">
        <w:rPr>
          <w:rFonts w:ascii="Book Antiqua" w:hAnsi="Book Antiqua" w:cs="Times New Roman"/>
          <w:b/>
          <w:sz w:val="24"/>
          <w:szCs w:val="24"/>
        </w:rPr>
        <w:t>BIBLIOGRAFI</w:t>
      </w:r>
    </w:p>
    <w:p w14:paraId="66D755F1" w14:textId="77777777" w:rsidR="00F234CF" w:rsidRPr="00A50244" w:rsidRDefault="00F234CF" w:rsidP="00F234CF">
      <w:pPr>
        <w:spacing w:after="0" w:line="240" w:lineRule="auto"/>
        <w:jc w:val="both"/>
        <w:rPr>
          <w:rFonts w:ascii="Book Antiqua" w:hAnsi="Book Antiqua" w:cs="Times New Roman"/>
          <w:color w:val="000000"/>
          <w:sz w:val="24"/>
          <w:szCs w:val="24"/>
          <w:lang w:val="en-US"/>
        </w:rPr>
      </w:pPr>
      <w:r w:rsidRPr="00A51707">
        <w:rPr>
          <w:rFonts w:ascii="Book Antiqua" w:hAnsi="Book Antiqua" w:cs="Times New Roman"/>
          <w:color w:val="000000"/>
          <w:sz w:val="24"/>
          <w:szCs w:val="24"/>
        </w:rPr>
        <w:lastRenderedPageBreak/>
        <w:t xml:space="preserve">Kepustakaan yang dicantumkan dalam daftar pustaka hanya kepustakaan yang dikutip atau yang dijadikan rujukan dan ditulis dalam teks. Penulisan rujukan dalam badan karangan </w:t>
      </w:r>
      <w:r w:rsidR="00CD3AAA" w:rsidRPr="00A51707">
        <w:rPr>
          <w:rFonts w:ascii="Book Antiqua" w:hAnsi="Book Antiqua" w:cs="Times New Roman"/>
          <w:color w:val="000000"/>
          <w:sz w:val="24"/>
          <w:szCs w:val="24"/>
        </w:rPr>
        <w:t xml:space="preserve">(Turabian/Chicago </w:t>
      </w:r>
      <w:r w:rsidRPr="00A51707">
        <w:rPr>
          <w:rFonts w:ascii="Book Antiqua" w:hAnsi="Book Antiqua" w:cs="Times New Roman"/>
          <w:color w:val="000000"/>
          <w:sz w:val="24"/>
          <w:szCs w:val="24"/>
        </w:rPr>
        <w:t>styl</w:t>
      </w:r>
      <w:r w:rsidR="00CD3AAA" w:rsidRPr="00A51707">
        <w:rPr>
          <w:rFonts w:ascii="Book Antiqua" w:hAnsi="Book Antiqua" w:cs="Times New Roman"/>
          <w:color w:val="000000"/>
          <w:sz w:val="24"/>
          <w:szCs w:val="24"/>
        </w:rPr>
        <w:t>e</w:t>
      </w:r>
      <w:r w:rsidR="00A50244">
        <w:rPr>
          <w:rFonts w:ascii="Book Antiqua" w:hAnsi="Book Antiqua" w:cs="Times New Roman"/>
          <w:color w:val="000000"/>
          <w:sz w:val="24"/>
          <w:szCs w:val="24"/>
          <w:lang w:val="en-US"/>
        </w:rPr>
        <w:t>; full note No ibid</w:t>
      </w:r>
      <w:r w:rsidR="00CD3AAA" w:rsidRPr="00A51707">
        <w:rPr>
          <w:rFonts w:ascii="Book Antiqua" w:hAnsi="Book Antiqua" w:cs="Times New Roman"/>
          <w:color w:val="000000"/>
          <w:sz w:val="24"/>
          <w:szCs w:val="24"/>
        </w:rPr>
        <w:t>) serta diurutkan sesuai abjad (</w:t>
      </w:r>
      <w:proofErr w:type="spellStart"/>
      <w:r w:rsidR="00A50244" w:rsidRPr="00A50244">
        <w:rPr>
          <w:rFonts w:ascii="Book Antiqua" w:hAnsi="Book Antiqua" w:cs="Times New Roman"/>
          <w:color w:val="FF0000"/>
          <w:sz w:val="24"/>
          <w:szCs w:val="24"/>
          <w:lang w:val="en-US"/>
        </w:rPr>
        <w:t>lihat</w:t>
      </w:r>
      <w:proofErr w:type="spellEnd"/>
      <w:r w:rsidR="00A50244" w:rsidRPr="00A50244">
        <w:rPr>
          <w:rFonts w:ascii="Book Antiqua" w:hAnsi="Book Antiqua" w:cs="Times New Roman"/>
          <w:color w:val="FF0000"/>
          <w:sz w:val="24"/>
          <w:szCs w:val="24"/>
          <w:lang w:val="en-US"/>
        </w:rPr>
        <w:t xml:space="preserve"> </w:t>
      </w:r>
      <w:proofErr w:type="spellStart"/>
      <w:r w:rsidR="00A50244" w:rsidRPr="00A50244">
        <w:rPr>
          <w:rFonts w:ascii="Book Antiqua" w:hAnsi="Book Antiqua" w:cs="Times New Roman"/>
          <w:color w:val="FF0000"/>
          <w:sz w:val="24"/>
          <w:szCs w:val="24"/>
          <w:lang w:val="en-US"/>
        </w:rPr>
        <w:t>dibawah</w:t>
      </w:r>
      <w:proofErr w:type="spellEnd"/>
      <w:r w:rsidR="00A50244" w:rsidRPr="00A50244">
        <w:rPr>
          <w:rFonts w:ascii="Book Antiqua" w:hAnsi="Book Antiqua" w:cs="Times New Roman"/>
          <w:color w:val="FF0000"/>
          <w:sz w:val="24"/>
          <w:szCs w:val="24"/>
          <w:lang w:val="en-US"/>
        </w:rPr>
        <w:t xml:space="preserve"> </w:t>
      </w:r>
      <w:proofErr w:type="spellStart"/>
      <w:r w:rsidR="00A50244" w:rsidRPr="00A50244">
        <w:rPr>
          <w:rFonts w:ascii="Book Antiqua" w:hAnsi="Book Antiqua" w:cs="Times New Roman"/>
          <w:color w:val="FF0000"/>
          <w:sz w:val="24"/>
          <w:szCs w:val="24"/>
          <w:lang w:val="en-US"/>
        </w:rPr>
        <w:t>ini</w:t>
      </w:r>
      <w:proofErr w:type="spellEnd"/>
      <w:r w:rsidR="00A50244">
        <w:rPr>
          <w:rFonts w:ascii="Book Antiqua" w:hAnsi="Book Antiqua" w:cs="Times New Roman"/>
          <w:color w:val="000000"/>
          <w:sz w:val="24"/>
          <w:szCs w:val="24"/>
          <w:lang w:val="en-US"/>
        </w:rPr>
        <w:t>)</w:t>
      </w:r>
    </w:p>
    <w:p w14:paraId="6E08EE6B" w14:textId="77777777" w:rsidR="00F234CF" w:rsidRDefault="00F234CF" w:rsidP="00F234CF">
      <w:pPr>
        <w:spacing w:after="0" w:line="240" w:lineRule="auto"/>
        <w:jc w:val="both"/>
        <w:rPr>
          <w:rFonts w:ascii="Book Antiqua" w:hAnsi="Book Antiqua" w:cs="Times New Roman"/>
          <w:color w:val="000000"/>
        </w:rPr>
      </w:pPr>
    </w:p>
    <w:p w14:paraId="67AF5FFA" w14:textId="77777777" w:rsidR="00B45880" w:rsidRDefault="00B45880" w:rsidP="00F234CF">
      <w:pPr>
        <w:spacing w:after="0" w:line="240" w:lineRule="auto"/>
        <w:jc w:val="both"/>
        <w:rPr>
          <w:rFonts w:ascii="Book Antiqua" w:hAnsi="Book Antiqua" w:cs="Times New Roman"/>
          <w:color w:val="000000"/>
        </w:rPr>
      </w:pPr>
    </w:p>
    <w:p w14:paraId="4E01E33E" w14:textId="77777777" w:rsidR="00B45880" w:rsidRPr="00B45880" w:rsidRDefault="00B45880" w:rsidP="00B45880">
      <w:pPr>
        <w:widowControl w:val="0"/>
        <w:spacing w:after="0" w:line="240" w:lineRule="auto"/>
        <w:ind w:right="28"/>
        <w:jc w:val="both"/>
        <w:rPr>
          <w:rFonts w:ascii="Book Antiqua" w:hAnsi="Book Antiqua" w:cs="Times New Roman"/>
          <w:b/>
          <w:sz w:val="24"/>
          <w:szCs w:val="24"/>
        </w:rPr>
      </w:pPr>
      <w:r>
        <w:rPr>
          <w:rFonts w:ascii="Book Antiqua" w:hAnsi="Book Antiqua" w:cs="Times New Roman"/>
          <w:b/>
          <w:sz w:val="24"/>
          <w:szCs w:val="24"/>
        </w:rPr>
        <w:t>BIBLIOGRAFI (</w:t>
      </w:r>
      <w:r w:rsidRPr="00B45880">
        <w:rPr>
          <w:rFonts w:ascii="Book Antiqua" w:hAnsi="Book Antiqua" w:cs="Times New Roman"/>
          <w:b/>
          <w:color w:val="FF0000"/>
          <w:sz w:val="24"/>
          <w:szCs w:val="24"/>
        </w:rPr>
        <w:t>contoh</w:t>
      </w:r>
      <w:r>
        <w:rPr>
          <w:rFonts w:ascii="Book Antiqua" w:hAnsi="Book Antiqua" w:cs="Times New Roman"/>
          <w:b/>
          <w:sz w:val="24"/>
          <w:szCs w:val="24"/>
        </w:rPr>
        <w:t>)</w:t>
      </w:r>
    </w:p>
    <w:p w14:paraId="202BFF5A" w14:textId="20A1119E" w:rsidR="00B922F0" w:rsidRPr="00B922F0" w:rsidRDefault="00B45880" w:rsidP="00B922F0">
      <w:pPr>
        <w:widowControl w:val="0"/>
        <w:autoSpaceDE w:val="0"/>
        <w:autoSpaceDN w:val="0"/>
        <w:adjustRightInd w:val="0"/>
        <w:spacing w:after="0" w:line="240" w:lineRule="auto"/>
        <w:ind w:left="480" w:hanging="480"/>
        <w:rPr>
          <w:rFonts w:ascii="Book Antiqua" w:hAnsi="Book Antiqua" w:cs="Times New Roman"/>
          <w:noProof/>
          <w:sz w:val="24"/>
          <w:szCs w:val="24"/>
        </w:rPr>
      </w:pPr>
      <w:r>
        <w:rPr>
          <w:rFonts w:ascii="Book Antiqua" w:hAnsi="Book Antiqua" w:cs="Times New Roman"/>
          <w:b/>
          <w:sz w:val="24"/>
          <w:szCs w:val="24"/>
        </w:rPr>
        <w:fldChar w:fldCharType="begin" w:fldLock="1"/>
      </w:r>
      <w:r>
        <w:rPr>
          <w:rFonts w:ascii="Book Antiqua" w:hAnsi="Book Antiqua" w:cs="Times New Roman"/>
          <w:b/>
          <w:sz w:val="24"/>
          <w:szCs w:val="24"/>
        </w:rPr>
        <w:instrText xml:space="preserve">ADDIN Mendeley Bibliography CSL_BIBLIOGRAPHY </w:instrText>
      </w:r>
      <w:r>
        <w:rPr>
          <w:rFonts w:ascii="Book Antiqua" w:hAnsi="Book Antiqua" w:cs="Times New Roman"/>
          <w:b/>
          <w:sz w:val="24"/>
          <w:szCs w:val="24"/>
        </w:rPr>
        <w:fldChar w:fldCharType="separate"/>
      </w:r>
      <w:r w:rsidR="00B922F0" w:rsidRPr="00B922F0">
        <w:rPr>
          <w:rFonts w:ascii="Book Antiqua" w:hAnsi="Book Antiqua" w:cs="Times New Roman"/>
          <w:noProof/>
          <w:sz w:val="24"/>
          <w:szCs w:val="24"/>
        </w:rPr>
        <w:t>Ahmadi, Mubarok. 2022. “PERAN TEKNOLOGI DALAM PENDIDIKAN DI ERA PROGRAM STUDI PENDIDIKAN AGAMA ISLAM KRANJI PACIRAN LAMONGAN.” (202001011334).</w:t>
      </w:r>
    </w:p>
    <w:p w14:paraId="52EFEDC5" w14:textId="77777777" w:rsidR="00B922F0" w:rsidRPr="00B922F0" w:rsidRDefault="00B922F0" w:rsidP="00B922F0">
      <w:pPr>
        <w:widowControl w:val="0"/>
        <w:autoSpaceDE w:val="0"/>
        <w:autoSpaceDN w:val="0"/>
        <w:adjustRightInd w:val="0"/>
        <w:spacing w:after="0" w:line="240" w:lineRule="auto"/>
        <w:ind w:left="480" w:hanging="480"/>
        <w:rPr>
          <w:rFonts w:ascii="Book Antiqua" w:hAnsi="Book Antiqua" w:cs="Times New Roman"/>
          <w:noProof/>
          <w:sz w:val="24"/>
          <w:szCs w:val="24"/>
        </w:rPr>
      </w:pPr>
      <w:r w:rsidRPr="00B922F0">
        <w:rPr>
          <w:rFonts w:ascii="Book Antiqua" w:hAnsi="Book Antiqua" w:cs="Times New Roman"/>
          <w:noProof/>
          <w:sz w:val="24"/>
          <w:szCs w:val="24"/>
        </w:rPr>
        <w:t xml:space="preserve">E. Mulyasa. 2013. </w:t>
      </w:r>
      <w:r w:rsidRPr="00B922F0">
        <w:rPr>
          <w:rFonts w:ascii="Book Antiqua" w:hAnsi="Book Antiqua" w:cs="Times New Roman"/>
          <w:i/>
          <w:iCs/>
          <w:noProof/>
          <w:sz w:val="24"/>
          <w:szCs w:val="24"/>
        </w:rPr>
        <w:t>Pengembangan Dan Implementasi Kurikulum 2013</w:t>
      </w:r>
      <w:r w:rsidRPr="00B922F0">
        <w:rPr>
          <w:rFonts w:ascii="Book Antiqua" w:hAnsi="Book Antiqua" w:cs="Times New Roman"/>
          <w:noProof/>
          <w:sz w:val="24"/>
          <w:szCs w:val="24"/>
        </w:rPr>
        <w:t>. Bandung: Remaja Rosda Karya.</w:t>
      </w:r>
    </w:p>
    <w:p w14:paraId="598182BF" w14:textId="77777777" w:rsidR="00B922F0" w:rsidRPr="00B922F0" w:rsidRDefault="00B922F0" w:rsidP="00B922F0">
      <w:pPr>
        <w:widowControl w:val="0"/>
        <w:autoSpaceDE w:val="0"/>
        <w:autoSpaceDN w:val="0"/>
        <w:adjustRightInd w:val="0"/>
        <w:spacing w:after="0" w:line="240" w:lineRule="auto"/>
        <w:ind w:left="480" w:hanging="480"/>
        <w:rPr>
          <w:rFonts w:ascii="Book Antiqua" w:hAnsi="Book Antiqua" w:cs="Times New Roman"/>
          <w:noProof/>
          <w:sz w:val="24"/>
          <w:szCs w:val="24"/>
        </w:rPr>
      </w:pPr>
      <w:r w:rsidRPr="00B922F0">
        <w:rPr>
          <w:rFonts w:ascii="Book Antiqua" w:hAnsi="Book Antiqua" w:cs="Times New Roman"/>
          <w:noProof/>
          <w:sz w:val="24"/>
          <w:szCs w:val="24"/>
        </w:rPr>
        <w:t xml:space="preserve">Moh. Zaiful Rosyid, H. S. N. S. 2021. </w:t>
      </w:r>
      <w:r w:rsidRPr="00B922F0">
        <w:rPr>
          <w:rFonts w:ascii="Book Antiqua" w:hAnsi="Book Antiqua" w:cs="Times New Roman"/>
          <w:i/>
          <w:iCs/>
          <w:noProof/>
          <w:sz w:val="24"/>
          <w:szCs w:val="24"/>
        </w:rPr>
        <w:t>RAGAM MEDIA PEMBELAJARAN</w:t>
      </w:r>
      <w:r w:rsidRPr="00B922F0">
        <w:rPr>
          <w:rFonts w:ascii="Book Antiqua" w:hAnsi="Book Antiqua" w:cs="Times New Roman"/>
          <w:noProof/>
          <w:sz w:val="24"/>
          <w:szCs w:val="24"/>
        </w:rPr>
        <w:t>. CV Literasi Nusantara Abadi.</w:t>
      </w:r>
    </w:p>
    <w:p w14:paraId="5881AD9B" w14:textId="77777777" w:rsidR="00B922F0" w:rsidRPr="00B922F0" w:rsidRDefault="00B922F0" w:rsidP="00B922F0">
      <w:pPr>
        <w:widowControl w:val="0"/>
        <w:autoSpaceDE w:val="0"/>
        <w:autoSpaceDN w:val="0"/>
        <w:adjustRightInd w:val="0"/>
        <w:spacing w:after="0" w:line="240" w:lineRule="auto"/>
        <w:ind w:left="480" w:hanging="480"/>
        <w:rPr>
          <w:rFonts w:ascii="Book Antiqua" w:hAnsi="Book Antiqua"/>
          <w:noProof/>
          <w:sz w:val="24"/>
        </w:rPr>
      </w:pPr>
      <w:r w:rsidRPr="00B922F0">
        <w:rPr>
          <w:rFonts w:ascii="Book Antiqua" w:hAnsi="Book Antiqua" w:cs="Times New Roman"/>
          <w:noProof/>
          <w:sz w:val="24"/>
          <w:szCs w:val="24"/>
        </w:rPr>
        <w:t xml:space="preserve">Zhao, Ying, Yong Guo, Yu Xiao, Ranke Zhu, Wei Sun, Weiyong Huang, Deyi Liang, Liuying Tang, Fan Zhang, Dongsheng Zhu, and Jie-Ling Wu. 2020. “The Effects of Online Homeschooling on Children, Parents, and Teachers of Grades 1–9 During the COVID-19 Pandemic.” </w:t>
      </w:r>
      <w:r w:rsidRPr="00B922F0">
        <w:rPr>
          <w:rFonts w:ascii="Book Antiqua" w:hAnsi="Book Antiqua" w:cs="Times New Roman"/>
          <w:i/>
          <w:iCs/>
          <w:noProof/>
          <w:sz w:val="24"/>
          <w:szCs w:val="24"/>
        </w:rPr>
        <w:t>Medical Science Monitor</w:t>
      </w:r>
      <w:r w:rsidRPr="00B922F0">
        <w:rPr>
          <w:rFonts w:ascii="Book Antiqua" w:hAnsi="Book Antiqua" w:cs="Times New Roman"/>
          <w:noProof/>
          <w:sz w:val="24"/>
          <w:szCs w:val="24"/>
        </w:rPr>
        <w:t xml:space="preserve"> 26. doi: 10.12659/MSM.925591.</w:t>
      </w:r>
    </w:p>
    <w:p w14:paraId="57DE9013" w14:textId="77777777" w:rsidR="00F234CF" w:rsidRDefault="00B45880" w:rsidP="00B45880">
      <w:pPr>
        <w:spacing w:after="0" w:line="240" w:lineRule="auto"/>
        <w:jc w:val="both"/>
        <w:rPr>
          <w:rFonts w:ascii="Book Antiqua" w:hAnsi="Book Antiqua" w:cs="Times New Roman"/>
          <w:b/>
          <w:sz w:val="24"/>
          <w:szCs w:val="24"/>
        </w:rPr>
      </w:pPr>
      <w:r>
        <w:rPr>
          <w:rFonts w:ascii="Book Antiqua" w:hAnsi="Book Antiqua" w:cs="Times New Roman"/>
          <w:b/>
          <w:sz w:val="24"/>
          <w:szCs w:val="24"/>
        </w:rPr>
        <w:fldChar w:fldCharType="end"/>
      </w:r>
      <w:r>
        <w:rPr>
          <w:rFonts w:ascii="Book Antiqua" w:hAnsi="Book Antiqua" w:cs="Times New Roman"/>
          <w:b/>
          <w:sz w:val="24"/>
          <w:szCs w:val="24"/>
        </w:rPr>
        <w:t>Dst....</w:t>
      </w:r>
    </w:p>
    <w:p w14:paraId="104A176D" w14:textId="77777777" w:rsidR="00A50244" w:rsidRDefault="00A50244" w:rsidP="00B45880">
      <w:pPr>
        <w:spacing w:after="0" w:line="240" w:lineRule="auto"/>
        <w:jc w:val="both"/>
        <w:rPr>
          <w:rFonts w:ascii="Book Antiqua" w:hAnsi="Book Antiqua" w:cs="Times New Roman"/>
          <w:b/>
          <w:sz w:val="24"/>
          <w:szCs w:val="24"/>
        </w:rPr>
      </w:pPr>
    </w:p>
    <w:p w14:paraId="05716101" w14:textId="77777777" w:rsidR="00A50244" w:rsidRPr="00A50244" w:rsidRDefault="00A50244" w:rsidP="00B45880">
      <w:pPr>
        <w:spacing w:after="0" w:line="240" w:lineRule="auto"/>
        <w:jc w:val="both"/>
        <w:rPr>
          <w:rFonts w:ascii="Book Antiqua" w:hAnsi="Book Antiqua" w:cs="Times New Roman"/>
          <w:b/>
          <w:sz w:val="24"/>
          <w:szCs w:val="24"/>
          <w:lang w:val="en-US"/>
        </w:rPr>
      </w:pPr>
      <w:r>
        <w:rPr>
          <w:rFonts w:ascii="Book Antiqua" w:hAnsi="Book Antiqua" w:cs="Times New Roman"/>
          <w:b/>
          <w:sz w:val="24"/>
          <w:szCs w:val="24"/>
          <w:lang w:val="en-US"/>
        </w:rPr>
        <w:t>PANDUAN PENULISAN KUTIPAN /REFRENSSI</w:t>
      </w:r>
    </w:p>
    <w:p w14:paraId="69A323E0" w14:textId="77777777" w:rsidR="00A50244" w:rsidRDefault="00A50244" w:rsidP="00B45880">
      <w:pPr>
        <w:spacing w:after="0" w:line="240" w:lineRule="auto"/>
        <w:jc w:val="both"/>
        <w:rPr>
          <w:rFonts w:ascii="Book Antiqua" w:hAnsi="Book Antiqua" w:cs="Times New Roman"/>
          <w:b/>
          <w:sz w:val="24"/>
          <w:szCs w:val="24"/>
        </w:rPr>
      </w:pPr>
    </w:p>
    <w:p w14:paraId="4AC548F8" w14:textId="1474F561" w:rsidR="00B922F0" w:rsidRDefault="00B922F0" w:rsidP="00B45880">
      <w:pPr>
        <w:spacing w:after="0" w:line="240" w:lineRule="auto"/>
        <w:jc w:val="both"/>
        <w:rPr>
          <w:rFonts w:ascii="Book Antiqua" w:hAnsi="Book Antiqua" w:cs="Times New Roman"/>
          <w:b/>
          <w:sz w:val="24"/>
          <w:szCs w:val="24"/>
          <w:lang w:val="en-US"/>
        </w:rPr>
      </w:pPr>
      <w:r>
        <w:rPr>
          <w:rFonts w:ascii="Book Antiqua" w:hAnsi="Book Antiqua" w:cs="Times New Roman"/>
          <w:b/>
          <w:sz w:val="24"/>
          <w:szCs w:val="24"/>
          <w:lang w:val="en-US"/>
        </w:rPr>
        <w:t xml:space="preserve">Style yang </w:t>
      </w:r>
      <w:proofErr w:type="spellStart"/>
      <w:r>
        <w:rPr>
          <w:rFonts w:ascii="Book Antiqua" w:hAnsi="Book Antiqua" w:cs="Times New Roman"/>
          <w:b/>
          <w:sz w:val="24"/>
          <w:szCs w:val="24"/>
          <w:lang w:val="en-US"/>
        </w:rPr>
        <w:t>digunakan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adalah</w:t>
      </w:r>
      <w:proofErr w:type="spellEnd"/>
      <w:r>
        <w:rPr>
          <w:rFonts w:ascii="Book Antiqua" w:hAnsi="Book Antiqua" w:cs="Times New Roman"/>
          <w:b/>
          <w:sz w:val="24"/>
          <w:szCs w:val="24"/>
          <w:lang w:val="en-US"/>
        </w:rPr>
        <w:t xml:space="preserve"> APA Style 6</w:t>
      </w:r>
    </w:p>
    <w:p w14:paraId="441DB918" w14:textId="6F8E8D07" w:rsidR="00A50244" w:rsidRDefault="00625577" w:rsidP="00B45880">
      <w:pPr>
        <w:spacing w:after="0" w:line="240" w:lineRule="auto"/>
        <w:jc w:val="both"/>
        <w:rPr>
          <w:rFonts w:ascii="Book Antiqua" w:hAnsi="Book Antiqua" w:cs="Times New Roman"/>
          <w:b/>
          <w:sz w:val="24"/>
          <w:szCs w:val="24"/>
          <w:lang w:val="en-US"/>
        </w:rPr>
      </w:pPr>
      <w:proofErr w:type="spellStart"/>
      <w:r>
        <w:rPr>
          <w:rFonts w:ascii="Book Antiqua" w:hAnsi="Book Antiqua" w:cs="Times New Roman"/>
          <w:b/>
          <w:sz w:val="24"/>
          <w:szCs w:val="24"/>
          <w:lang w:val="en-US"/>
        </w:rPr>
        <w:t>Untuk</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pengutipan</w:t>
      </w:r>
      <w:proofErr w:type="spellEnd"/>
      <w:r>
        <w:rPr>
          <w:rFonts w:ascii="Book Antiqua" w:hAnsi="Book Antiqua" w:cs="Times New Roman"/>
          <w:b/>
          <w:sz w:val="24"/>
          <w:szCs w:val="24"/>
          <w:lang w:val="en-US"/>
        </w:rPr>
        <w:t xml:space="preserve"> dan </w:t>
      </w:r>
      <w:proofErr w:type="spellStart"/>
      <w:r>
        <w:rPr>
          <w:rFonts w:ascii="Book Antiqua" w:hAnsi="Book Antiqua" w:cs="Times New Roman"/>
          <w:b/>
          <w:sz w:val="24"/>
          <w:szCs w:val="24"/>
          <w:lang w:val="en-US"/>
        </w:rPr>
        <w:t>pengelolaan</w:t>
      </w:r>
      <w:proofErr w:type="spellEnd"/>
      <w:r>
        <w:rPr>
          <w:rFonts w:ascii="Book Antiqua" w:hAnsi="Book Antiqua" w:cs="Times New Roman"/>
          <w:b/>
          <w:sz w:val="24"/>
          <w:szCs w:val="24"/>
          <w:lang w:val="en-US"/>
        </w:rPr>
        <w:t xml:space="preserve"> daftar </w:t>
      </w:r>
      <w:proofErr w:type="spellStart"/>
      <w:r>
        <w:rPr>
          <w:rFonts w:ascii="Book Antiqua" w:hAnsi="Book Antiqua" w:cs="Times New Roman"/>
          <w:b/>
          <w:sz w:val="24"/>
          <w:szCs w:val="24"/>
          <w:lang w:val="en-US"/>
        </w:rPr>
        <w:t>refrensi</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gunakan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aplikasi</w:t>
      </w:r>
      <w:proofErr w:type="spellEnd"/>
      <w:r>
        <w:rPr>
          <w:rFonts w:ascii="Book Antiqua" w:hAnsi="Book Antiqua" w:cs="Times New Roman"/>
          <w:b/>
          <w:sz w:val="24"/>
          <w:szCs w:val="24"/>
          <w:lang w:val="en-US"/>
        </w:rPr>
        <w:t xml:space="preserve"> Mendeley Desktop</w:t>
      </w:r>
    </w:p>
    <w:p w14:paraId="76D57E12" w14:textId="4E269D03" w:rsidR="00625577" w:rsidRDefault="00625577" w:rsidP="00B45880">
      <w:pPr>
        <w:spacing w:after="0" w:line="240" w:lineRule="auto"/>
        <w:jc w:val="both"/>
        <w:rPr>
          <w:rFonts w:ascii="Book Antiqua" w:hAnsi="Book Antiqua" w:cs="Times New Roman"/>
          <w:b/>
          <w:sz w:val="24"/>
          <w:szCs w:val="24"/>
          <w:lang w:val="en-US"/>
        </w:rPr>
      </w:pPr>
      <w:proofErr w:type="spellStart"/>
      <w:r>
        <w:rPr>
          <w:rFonts w:ascii="Book Antiqua" w:hAnsi="Book Antiqua" w:cs="Times New Roman"/>
          <w:b/>
          <w:sz w:val="24"/>
          <w:szCs w:val="24"/>
          <w:lang w:val="en-US"/>
        </w:rPr>
        <w:t>Dalam</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mengelola</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refrensi</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Perhatikan</w:t>
      </w:r>
      <w:proofErr w:type="spellEnd"/>
      <w:r>
        <w:rPr>
          <w:rFonts w:ascii="Book Antiqua" w:hAnsi="Book Antiqua" w:cs="Times New Roman"/>
          <w:b/>
          <w:sz w:val="24"/>
          <w:szCs w:val="24"/>
          <w:lang w:val="en-US"/>
        </w:rPr>
        <w:t xml:space="preserve"> data yang </w:t>
      </w:r>
      <w:proofErr w:type="spellStart"/>
      <w:r>
        <w:rPr>
          <w:rFonts w:ascii="Book Antiqua" w:hAnsi="Book Antiqua" w:cs="Times New Roman"/>
          <w:b/>
          <w:sz w:val="24"/>
          <w:szCs w:val="24"/>
          <w:lang w:val="en-US"/>
        </w:rPr>
        <w:t>ada</w:t>
      </w:r>
      <w:proofErr w:type="spellEnd"/>
      <w:r>
        <w:rPr>
          <w:rFonts w:ascii="Book Antiqua" w:hAnsi="Book Antiqua" w:cs="Times New Roman"/>
          <w:b/>
          <w:sz w:val="24"/>
          <w:szCs w:val="24"/>
          <w:lang w:val="en-US"/>
        </w:rPr>
        <w:t xml:space="preserve"> di Mendeley, </w:t>
      </w:r>
      <w:proofErr w:type="spellStart"/>
      <w:r>
        <w:rPr>
          <w:rFonts w:ascii="Book Antiqua" w:hAnsi="Book Antiqua" w:cs="Times New Roman"/>
          <w:b/>
          <w:sz w:val="24"/>
          <w:szCs w:val="24"/>
          <w:lang w:val="en-US"/>
        </w:rPr>
        <w:t>sesuaikan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datanya</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termasuk</w:t>
      </w:r>
      <w:proofErr w:type="spellEnd"/>
      <w:r>
        <w:rPr>
          <w:rFonts w:ascii="Book Antiqua" w:hAnsi="Book Antiqua" w:cs="Times New Roman"/>
          <w:b/>
          <w:sz w:val="24"/>
          <w:szCs w:val="24"/>
          <w:lang w:val="en-US"/>
        </w:rPr>
        <w:t xml:space="preserve"> </w:t>
      </w:r>
    </w:p>
    <w:p w14:paraId="3A624C7D" w14:textId="681D2D6D" w:rsidR="00625577" w:rsidRDefault="00625577" w:rsidP="00B45880">
      <w:pPr>
        <w:spacing w:after="0" w:line="240" w:lineRule="auto"/>
        <w:jc w:val="both"/>
        <w:rPr>
          <w:rFonts w:ascii="Book Antiqua" w:hAnsi="Book Antiqua" w:cs="Times New Roman"/>
          <w:b/>
          <w:sz w:val="24"/>
          <w:szCs w:val="24"/>
          <w:lang w:val="en-US"/>
        </w:rPr>
      </w:pPr>
    </w:p>
    <w:p w14:paraId="67AB2B3F" w14:textId="77777777" w:rsidR="00625577" w:rsidRPr="00B922F0" w:rsidRDefault="00625577" w:rsidP="00625577">
      <w:pPr>
        <w:numPr>
          <w:ilvl w:val="0"/>
          <w:numId w:val="8"/>
        </w:numPr>
        <w:shd w:val="clear" w:color="auto" w:fill="FFFFFF"/>
        <w:spacing w:after="0" w:line="240" w:lineRule="auto"/>
        <w:ind w:left="426"/>
        <w:textAlignment w:val="baseline"/>
        <w:rPr>
          <w:rFonts w:ascii="Book Antiqua" w:hAnsi="Book Antiqua"/>
          <w:bCs/>
          <w:spacing w:val="5"/>
          <w:sz w:val="24"/>
          <w:szCs w:val="24"/>
          <w:lang w:val="en-US"/>
        </w:rPr>
      </w:pPr>
      <w:r w:rsidRPr="00B922F0">
        <w:rPr>
          <w:rStyle w:val="Strong"/>
          <w:rFonts w:ascii="Book Antiqua" w:eastAsiaTheme="majorEastAsia" w:hAnsi="Book Antiqua"/>
          <w:b w:val="0"/>
          <w:bCs/>
          <w:spacing w:val="5"/>
          <w:sz w:val="24"/>
          <w:szCs w:val="24"/>
        </w:rPr>
        <w:t>Unggahan di Facebook </w:t>
      </w:r>
    </w:p>
    <w:p w14:paraId="2CA6EC20" w14:textId="77777777" w:rsidR="00625577" w:rsidRPr="00B922F0" w:rsidRDefault="00625577" w:rsidP="00625577">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University of Life Office. (2010, December 20). Psychology of learners [Status update]. Facebook. </w:t>
      </w:r>
      <w:hyperlink r:id="rId16" w:tgtFrame="_blank" w:history="1">
        <w:r w:rsidRPr="00B922F0">
          <w:rPr>
            <w:rStyle w:val="Hyperlink"/>
            <w:rFonts w:ascii="Book Antiqua" w:eastAsiaTheme="minorEastAsia" w:hAnsi="Book Antiqua"/>
            <w:bCs/>
            <w:color w:val="auto"/>
            <w:spacing w:val="5"/>
          </w:rPr>
          <w:t>https://www.facebook.com/41764892</w:t>
        </w:r>
      </w:hyperlink>
    </w:p>
    <w:p w14:paraId="1ABD521B" w14:textId="77777777" w:rsidR="00625577" w:rsidRPr="00B922F0" w:rsidRDefault="00625577" w:rsidP="00625577">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Komentar di Unggahan Facebook</w:t>
      </w:r>
    </w:p>
    <w:p w14:paraId="6C039E69" w14:textId="77777777" w:rsidR="00625577" w:rsidRPr="00B922F0" w:rsidRDefault="00625577" w:rsidP="00625577">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Toto, H. (2011, September 1). Re: Psychology of learners [Comment]. Facebook. </w:t>
      </w:r>
      <w:hyperlink r:id="rId17" w:tgtFrame="_blank" w:history="1">
        <w:r w:rsidRPr="00B922F0">
          <w:t>https://www.facebook.com/123abc</w:t>
        </w:r>
      </w:hyperlink>
    </w:p>
    <w:p w14:paraId="525C73B5" w14:textId="61A2CF3E"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Konten Youtube</w:t>
      </w:r>
      <w:r w:rsidRPr="00B922F0">
        <w:rPr>
          <w:rFonts w:ascii="Book Antiqua" w:hAnsi="Book Antiqua"/>
          <w:bCs/>
          <w:spacing w:val="5"/>
          <w:sz w:val="24"/>
          <w:szCs w:val="24"/>
        </w:rPr>
        <w:t> </w:t>
      </w:r>
    </w:p>
    <w:p w14:paraId="3FCFD653"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Lara, J. (2017, January). 3 ways to fix relationship. [Video]. </w:t>
      </w:r>
      <w:hyperlink r:id="rId18" w:tgtFrame="_blank" w:history="1">
        <w:r w:rsidRPr="00B922F0">
          <w:t>https://www.ted.com/talks/lara_jean_ways_to_fix_relationship</w:t>
        </w:r>
      </w:hyperlink>
    </w:p>
    <w:p w14:paraId="235DF363"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Komentar di Konten Youtube </w:t>
      </w:r>
    </w:p>
    <w:p w14:paraId="664EF082"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lastRenderedPageBreak/>
        <w:t>Kirk, J. (2017, February). Re: Medieval helpdesk with English subtitles. [Comment]. YouTube. </w:t>
      </w:r>
      <w:hyperlink r:id="rId19" w:tgtFrame="_blank" w:history="1">
        <w:r w:rsidRPr="00B922F0">
          <w:t>http://www.youtube.com/watch?123abc</w:t>
        </w:r>
      </w:hyperlink>
    </w:p>
    <w:p w14:paraId="7D6D995E"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Unggahan Blog Pribadi </w:t>
      </w:r>
    </w:p>
    <w:p w14:paraId="70A1ABCC"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Flower, R. (2015, June 1). How a simple formula for resolving problems and conflict can change your reality. Pick The Brain. </w:t>
      </w:r>
      <w:hyperlink r:id="rId20" w:tgtFrame="_blank" w:history="1">
        <w:r w:rsidRPr="00B922F0">
          <w:t>http://www.pickthebrain.com/blog/how-a-simple-formula-for-resolving-problems-and-conflict-can-change-your-reality/</w:t>
        </w:r>
      </w:hyperlink>
    </w:p>
    <w:p w14:paraId="0548ACAC" w14:textId="330B91CF"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15"/>
          <w:sz w:val="24"/>
          <w:szCs w:val="24"/>
        </w:rPr>
      </w:pPr>
      <w:r w:rsidRPr="00B922F0">
        <w:rPr>
          <w:rFonts w:ascii="Book Antiqua" w:hAnsi="Book Antiqua"/>
          <w:bCs/>
          <w:spacing w:val="-15"/>
          <w:sz w:val="24"/>
          <w:szCs w:val="24"/>
        </w:rPr>
        <w:t>Sumber dari Podcast </w:t>
      </w:r>
    </w:p>
    <w:p w14:paraId="6A5C6855"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Mahendra, Riza. (2018, Juli 22). Catatan Akhir Kampus. Obrolan Suka Suka. </w:t>
      </w:r>
      <w:hyperlink r:id="rId21" w:tgtFrame="_blank" w:history="1">
        <w:r w:rsidRPr="00B922F0">
          <w:t>https://spotify.com/123abc</w:t>
        </w:r>
      </w:hyperlink>
    </w:p>
    <w:p w14:paraId="7CE747E3"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PPT, Word, PDF, dll</w:t>
      </w:r>
    </w:p>
    <w:p w14:paraId="4FBDCD32"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Koesmadji, Anggia. (2010). Pertemuan Kedua: Dasar- Dasar Public Speaking [Slide Powerpoint], Institut Komunikasi Jakarta.</w:t>
      </w:r>
    </w:p>
    <w:p w14:paraId="3F75C936"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Siaran televisi </w:t>
      </w:r>
    </w:p>
    <w:p w14:paraId="24B4F27D"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Bryant, B. (Writer). (2001, September 12). The Bryant medical hour [Television broadcast]. NSW: Public Broadcasting Service.</w:t>
      </w:r>
    </w:p>
    <w:p w14:paraId="4CC75F08"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Hasil wawancara </w:t>
      </w:r>
    </w:p>
    <w:p w14:paraId="17958389"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Cindy Claudia, diwawancarai oleh Dimas Anggara, 24-30 Desember 2011, Perpustakaan Nasional.</w:t>
      </w:r>
    </w:p>
    <w:p w14:paraId="42649C85" w14:textId="77777777" w:rsidR="00625577" w:rsidRPr="00B922F0" w:rsidRDefault="00625577" w:rsidP="00B922F0">
      <w:pPr>
        <w:spacing w:after="0" w:line="240" w:lineRule="auto"/>
        <w:jc w:val="both"/>
        <w:rPr>
          <w:rFonts w:ascii="Book Antiqua" w:hAnsi="Book Antiqua" w:cs="Times New Roman"/>
          <w:b/>
          <w:sz w:val="24"/>
          <w:szCs w:val="24"/>
        </w:rPr>
      </w:pPr>
    </w:p>
    <w:p w14:paraId="04C149E9" w14:textId="77777777" w:rsidR="00625577" w:rsidRPr="00B922F0" w:rsidRDefault="00625577" w:rsidP="00B45880">
      <w:pPr>
        <w:spacing w:after="0" w:line="240" w:lineRule="auto"/>
        <w:jc w:val="both"/>
        <w:rPr>
          <w:rFonts w:ascii="Book Antiqua" w:hAnsi="Book Antiqua" w:cs="Times New Roman"/>
          <w:b/>
          <w:sz w:val="24"/>
          <w:szCs w:val="24"/>
          <w:lang w:val="en-US"/>
        </w:rPr>
      </w:pPr>
    </w:p>
    <w:sectPr w:rsidR="00625577" w:rsidRPr="00B922F0" w:rsidSect="00762F73">
      <w:headerReference w:type="even" r:id="rId22"/>
      <w:headerReference w:type="default" r:id="rId23"/>
      <w:footerReference w:type="even" r:id="rId24"/>
      <w:footerReference w:type="default" r:id="rId25"/>
      <w:headerReference w:type="first" r:id="rId26"/>
      <w:footerReference w:type="first" r:id="rId27"/>
      <w:type w:val="continuous"/>
      <w:pgSz w:w="11909" w:h="16834" w:code="9"/>
      <w:pgMar w:top="1701" w:right="1418" w:bottom="1418" w:left="1701" w:header="426" w:footer="1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A47CD" w14:textId="77777777" w:rsidR="0083541B" w:rsidRDefault="0083541B">
      <w:pPr>
        <w:spacing w:after="0" w:line="240" w:lineRule="auto"/>
      </w:pPr>
      <w:r>
        <w:separator/>
      </w:r>
    </w:p>
  </w:endnote>
  <w:endnote w:type="continuationSeparator" w:id="0">
    <w:p w14:paraId="73D45EA9" w14:textId="77777777" w:rsidR="0083541B" w:rsidRDefault="0083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Kozuka Mincho Pro L">
    <w:altName w:val="Malgun Gothic Semilight"/>
    <w:panose1 w:val="00000000000000000000"/>
    <w:charset w:val="80"/>
    <w:family w:val="roman"/>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28B2" w14:textId="77777777" w:rsidR="00930098" w:rsidRPr="00930098" w:rsidRDefault="00930098">
    <w:pPr>
      <w:pStyle w:val="Footer"/>
      <w:jc w:val="right"/>
      <w:rPr>
        <w:sz w:val="28"/>
        <w:szCs w:val="28"/>
      </w:rPr>
    </w:pPr>
    <w:r w:rsidRPr="00930098">
      <w:rPr>
        <w:sz w:val="28"/>
        <w:szCs w:val="28"/>
      </w:rPr>
      <w:fldChar w:fldCharType="begin"/>
    </w:r>
    <w:r w:rsidRPr="00930098">
      <w:rPr>
        <w:sz w:val="28"/>
        <w:szCs w:val="28"/>
      </w:rPr>
      <w:instrText xml:space="preserve"> PAGE   \* MERGEFORMAT </w:instrText>
    </w:r>
    <w:r w:rsidRPr="00930098">
      <w:rPr>
        <w:sz w:val="28"/>
        <w:szCs w:val="28"/>
      </w:rPr>
      <w:fldChar w:fldCharType="separate"/>
    </w:r>
    <w:r w:rsidR="006E5E0B">
      <w:rPr>
        <w:noProof/>
        <w:sz w:val="28"/>
        <w:szCs w:val="28"/>
      </w:rPr>
      <w:t>2</w:t>
    </w:r>
    <w:r w:rsidRPr="00930098">
      <w:rPr>
        <w:sz w:val="28"/>
        <w:szCs w:val="28"/>
      </w:rPr>
      <w:fldChar w:fldCharType="end"/>
    </w:r>
  </w:p>
  <w:p w14:paraId="5DED1E9C" w14:textId="77777777" w:rsidR="003A082D" w:rsidRPr="00930098" w:rsidRDefault="00930098" w:rsidP="00930098">
    <w:pPr>
      <w:pStyle w:val="Footer"/>
      <w:jc w:val="center"/>
      <w:rPr>
        <w:rFonts w:ascii="Book Antiqua" w:hAnsi="Book Antiqua"/>
        <w:sz w:val="24"/>
        <w:szCs w:val="24"/>
      </w:rPr>
    </w:pPr>
    <w:r w:rsidRPr="00930098">
      <w:rPr>
        <w:rFonts w:ascii="Book Antiqua" w:hAnsi="Book Antiqua"/>
        <w:sz w:val="24"/>
        <w:szCs w:val="24"/>
      </w:rPr>
      <w:t xml:space="preserve">Madinah </w:t>
    </w:r>
    <w:r w:rsidRPr="00930098">
      <w:rPr>
        <w:rFonts w:ascii="Book Antiqua" w:hAnsi="Book Antiqua"/>
        <w:sz w:val="24"/>
        <w:szCs w:val="24"/>
      </w:rPr>
      <w:t>: Jurnal Studi Islam, Volume 09, Nomor 2, Juni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913"/>
      <w:gridCol w:w="7877"/>
    </w:tblGrid>
    <w:tr w:rsidR="00762F73" w14:paraId="3CD7D1D6" w14:textId="77777777" w:rsidTr="00762F73">
      <w:tc>
        <w:tcPr>
          <w:tcW w:w="918" w:type="dxa"/>
          <w:tcBorders>
            <w:top w:val="single" w:sz="18" w:space="0" w:color="808080"/>
          </w:tcBorders>
        </w:tcPr>
        <w:p w14:paraId="0D11DB65" w14:textId="77777777" w:rsidR="00762F73" w:rsidRPr="00762F73" w:rsidRDefault="00762F73" w:rsidP="00762F73">
          <w:pPr>
            <w:pStyle w:val="Footer"/>
            <w:spacing w:after="0" w:line="240" w:lineRule="auto"/>
            <w:jc w:val="right"/>
            <w:rPr>
              <w:rFonts w:ascii="Book Antiqua" w:hAnsi="Book Antiqua"/>
              <w:b/>
              <w:bCs/>
              <w:color w:val="4F81BD"/>
              <w:sz w:val="24"/>
              <w:szCs w:val="24"/>
            </w:rPr>
          </w:pPr>
          <w:r w:rsidRPr="00762F73">
            <w:rPr>
              <w:rFonts w:ascii="Book Antiqua" w:hAnsi="Book Antiqua"/>
              <w:sz w:val="24"/>
              <w:szCs w:val="24"/>
            </w:rPr>
            <w:fldChar w:fldCharType="begin"/>
          </w:r>
          <w:r w:rsidRPr="00762F73">
            <w:rPr>
              <w:rFonts w:ascii="Book Antiqua" w:hAnsi="Book Antiqua"/>
              <w:sz w:val="24"/>
              <w:szCs w:val="24"/>
            </w:rPr>
            <w:instrText xml:space="preserve"> PAGE   \* MERGEFORMAT </w:instrText>
          </w:r>
          <w:r w:rsidRPr="00762F73">
            <w:rPr>
              <w:rFonts w:ascii="Book Antiqua" w:hAnsi="Book Antiqua"/>
              <w:sz w:val="24"/>
              <w:szCs w:val="24"/>
            </w:rPr>
            <w:fldChar w:fldCharType="separate"/>
          </w:r>
          <w:r w:rsidR="00D21B7E" w:rsidRPr="00D21B7E">
            <w:rPr>
              <w:rFonts w:ascii="Book Antiqua" w:hAnsi="Book Antiqua"/>
              <w:b/>
              <w:bCs/>
              <w:noProof/>
              <w:color w:val="4F81BD"/>
              <w:sz w:val="24"/>
              <w:szCs w:val="24"/>
            </w:rPr>
            <w:t>7</w:t>
          </w:r>
          <w:r w:rsidRPr="00762F73">
            <w:rPr>
              <w:rFonts w:ascii="Book Antiqua" w:hAnsi="Book Antiqua"/>
              <w:sz w:val="24"/>
              <w:szCs w:val="24"/>
            </w:rPr>
            <w:fldChar w:fldCharType="end"/>
          </w:r>
        </w:p>
      </w:tc>
      <w:tc>
        <w:tcPr>
          <w:tcW w:w="7938" w:type="dxa"/>
          <w:tcBorders>
            <w:top w:val="single" w:sz="18" w:space="0" w:color="808080"/>
          </w:tcBorders>
        </w:tcPr>
        <w:p w14:paraId="011A7BA6" w14:textId="77777777" w:rsidR="00762F73" w:rsidRDefault="00762F73" w:rsidP="00762F73">
          <w:pPr>
            <w:pStyle w:val="Footer"/>
            <w:spacing w:after="0" w:line="240" w:lineRule="auto"/>
            <w:rPr>
              <w:rFonts w:ascii="Book Antiqua" w:hAnsi="Book Antiqua"/>
              <w:sz w:val="24"/>
              <w:szCs w:val="24"/>
            </w:rPr>
          </w:pPr>
          <w:r w:rsidRPr="00762F73">
            <w:rPr>
              <w:rFonts w:ascii="Book Antiqua" w:hAnsi="Book Antiqua"/>
              <w:sz w:val="24"/>
              <w:szCs w:val="24"/>
            </w:rPr>
            <w:t>Nama penyusun (Book Antiqua, font 12)</w:t>
          </w:r>
        </w:p>
        <w:p w14:paraId="70064D7E" w14:textId="77777777" w:rsidR="00762F73" w:rsidRPr="00762F73" w:rsidRDefault="00762F73" w:rsidP="00762F73">
          <w:pPr>
            <w:pStyle w:val="Footer"/>
            <w:spacing w:after="0" w:line="240" w:lineRule="auto"/>
            <w:jc w:val="right"/>
            <w:rPr>
              <w:rFonts w:ascii="Book Antiqua" w:hAnsi="Book Antiqua"/>
            </w:rPr>
          </w:pPr>
          <w:r w:rsidRPr="00762F73">
            <w:rPr>
              <w:rFonts w:ascii="Book Antiqua" w:hAnsi="Book Antiqua"/>
              <w:sz w:val="24"/>
              <w:szCs w:val="24"/>
            </w:rPr>
            <w:t>Tiga kata awal judul</w:t>
          </w:r>
          <w:r>
            <w:rPr>
              <w:rFonts w:ascii="Book Antiqua" w:hAnsi="Book Antiqua"/>
              <w:sz w:val="24"/>
              <w:szCs w:val="24"/>
            </w:rPr>
            <w:t>... .</w:t>
          </w:r>
        </w:p>
      </w:tc>
    </w:tr>
  </w:tbl>
  <w:p w14:paraId="3E99D5E2" w14:textId="77777777" w:rsidR="00930098" w:rsidRPr="00C0097B" w:rsidRDefault="00930098" w:rsidP="00762F73">
    <w:pPr>
      <w:pStyle w:val="Footer"/>
      <w:tabs>
        <w:tab w:val="left" w:pos="360"/>
        <w:tab w:val="right" w:pos="8789"/>
      </w:tabs>
      <w:spacing w:after="0" w:line="240" w:lineRule="auto"/>
      <w:rPr>
        <w:rFonts w:ascii="Book Antiqua" w:hAnsi="Book Antiqua"/>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913"/>
      <w:gridCol w:w="7877"/>
    </w:tblGrid>
    <w:tr w:rsidR="006E5E0B" w14:paraId="2A920ABB" w14:textId="77777777" w:rsidTr="006E5E0B">
      <w:tc>
        <w:tcPr>
          <w:tcW w:w="918" w:type="dxa"/>
          <w:tcBorders>
            <w:top w:val="single" w:sz="18" w:space="0" w:color="808080"/>
          </w:tcBorders>
        </w:tcPr>
        <w:p w14:paraId="0FB09B66" w14:textId="77777777" w:rsidR="006E5E0B" w:rsidRPr="006E5E0B" w:rsidRDefault="006E5E0B">
          <w:pPr>
            <w:pStyle w:val="Footer"/>
            <w:jc w:val="right"/>
            <w:rPr>
              <w:b/>
              <w:bCs/>
              <w:color w:val="4F81BD"/>
              <w:sz w:val="32"/>
              <w:szCs w:val="32"/>
            </w:rPr>
          </w:pPr>
          <w:r w:rsidRPr="006E5E0B">
            <w:fldChar w:fldCharType="begin"/>
          </w:r>
          <w:r w:rsidRPr="006E5E0B">
            <w:instrText xml:space="preserve"> PAGE   \* MERGEFORMAT </w:instrText>
          </w:r>
          <w:r w:rsidRPr="006E5E0B">
            <w:fldChar w:fldCharType="separate"/>
          </w:r>
          <w:r w:rsidRPr="006E5E0B">
            <w:rPr>
              <w:b/>
              <w:bCs/>
              <w:noProof/>
              <w:color w:val="4F81BD"/>
              <w:sz w:val="32"/>
              <w:szCs w:val="32"/>
            </w:rPr>
            <w:t>1</w:t>
          </w:r>
          <w:r w:rsidRPr="006E5E0B">
            <w:fldChar w:fldCharType="end"/>
          </w:r>
        </w:p>
      </w:tc>
      <w:tc>
        <w:tcPr>
          <w:tcW w:w="7938" w:type="dxa"/>
          <w:tcBorders>
            <w:top w:val="single" w:sz="18" w:space="0" w:color="808080"/>
          </w:tcBorders>
        </w:tcPr>
        <w:p w14:paraId="0546616A" w14:textId="77777777" w:rsidR="006E5E0B" w:rsidRPr="00EF49F8" w:rsidRDefault="006E5E0B" w:rsidP="006E5E0B">
          <w:pPr>
            <w:spacing w:after="0" w:line="240" w:lineRule="auto"/>
            <w:ind w:left="60" w:right="518"/>
            <w:rPr>
              <w:rFonts w:ascii="Times New Roman" w:hAnsi="Times New Roman" w:cs="Times New Roman"/>
              <w:sz w:val="24"/>
              <w:szCs w:val="24"/>
            </w:rPr>
          </w:pPr>
          <w:r w:rsidRPr="00EF49F8">
            <w:rPr>
              <w:rFonts w:ascii="Times New Roman" w:hAnsi="Times New Roman" w:cs="Times New Roman"/>
              <w:sz w:val="24"/>
              <w:szCs w:val="24"/>
            </w:rPr>
            <w:t>Sahri Nova Yoga</w:t>
          </w:r>
        </w:p>
        <w:p w14:paraId="7813CC50" w14:textId="77777777" w:rsidR="006E5E0B" w:rsidRPr="006E5E0B" w:rsidRDefault="006E5E0B">
          <w:pPr>
            <w:pStyle w:val="Footer"/>
            <w:rPr>
              <w:rFonts w:ascii="Book Antiqua" w:hAnsi="Book Antiqua"/>
            </w:rPr>
          </w:pPr>
          <w:r>
            <w:rPr>
              <w:rFonts w:ascii="Arial" w:hAnsi="Arial" w:cs="Arial"/>
              <w:b/>
              <w:sz w:val="28"/>
              <w:szCs w:val="28"/>
            </w:rPr>
            <w:t xml:space="preserve"> </w:t>
          </w:r>
          <w:r w:rsidRPr="006E5E0B">
            <w:rPr>
              <w:rFonts w:ascii="Book Antiqua" w:hAnsi="Book Antiqua" w:cs="Arial"/>
              <w:b/>
            </w:rPr>
            <w:t>Pengembangan Modul</w:t>
          </w:r>
          <w:r w:rsidRPr="006E5E0B">
            <w:rPr>
              <w:rFonts w:ascii="Book Antiqua" w:hAnsi="Book Antiqua" w:cs="Arial"/>
              <w:b/>
              <w:lang w:val="en-US"/>
            </w:rPr>
            <w:t xml:space="preserve"> </w:t>
          </w:r>
          <w:r w:rsidRPr="006E5E0B">
            <w:rPr>
              <w:rFonts w:ascii="Book Antiqua" w:hAnsi="Book Antiqua" w:cs="Arial"/>
              <w:b/>
            </w:rPr>
            <w:t>Pembelajaran... .</w:t>
          </w:r>
        </w:p>
      </w:tc>
    </w:tr>
  </w:tbl>
  <w:p w14:paraId="3FB2708A" w14:textId="77777777" w:rsidR="00507DF2" w:rsidRPr="00E05D62" w:rsidRDefault="00507DF2" w:rsidP="00507DF2">
    <w:pPr>
      <w:pStyle w:val="Footer"/>
      <w:spacing w:after="0"/>
      <w:rPr>
        <w:rFonts w:ascii="Book Antiqua" w:hAnsi="Book Antiqu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92794" w14:textId="77777777" w:rsidR="0083541B" w:rsidRDefault="0083541B">
      <w:pPr>
        <w:spacing w:after="0" w:line="240" w:lineRule="auto"/>
      </w:pPr>
      <w:r>
        <w:separator/>
      </w:r>
    </w:p>
  </w:footnote>
  <w:footnote w:type="continuationSeparator" w:id="0">
    <w:p w14:paraId="7E232895" w14:textId="77777777" w:rsidR="0083541B" w:rsidRDefault="00835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D505" w14:textId="77777777" w:rsidR="00E05D62" w:rsidRDefault="00E05D62" w:rsidP="00E05D62">
    <w:pPr>
      <w:pStyle w:val="Header"/>
      <w:spacing w:after="0" w:line="240" w:lineRule="auto"/>
    </w:pPr>
  </w:p>
  <w:p w14:paraId="6F1D2AC2" w14:textId="77777777" w:rsidR="00E05D62" w:rsidRDefault="00E05D62" w:rsidP="00E05D62">
    <w:pPr>
      <w:pStyle w:val="Header"/>
      <w:spacing w:after="0" w:line="240" w:lineRule="auto"/>
    </w:pPr>
  </w:p>
  <w:p w14:paraId="4CFE3DC0" w14:textId="77777777" w:rsidR="00E05D62" w:rsidRPr="00E05D62" w:rsidRDefault="00E05D62" w:rsidP="00E05D62">
    <w:pPr>
      <w:spacing w:after="0" w:line="240" w:lineRule="auto"/>
      <w:ind w:right="518"/>
      <w:rPr>
        <w:rFonts w:ascii="Book Antiqua" w:hAnsi="Book Antiqua" w:cs="Times New Roman"/>
        <w:sz w:val="24"/>
        <w:szCs w:val="24"/>
      </w:rPr>
    </w:pPr>
    <w:r w:rsidRPr="00E05D62">
      <w:rPr>
        <w:rFonts w:ascii="Book Antiqua" w:hAnsi="Book Antiqua" w:cs="Times New Roman"/>
        <w:sz w:val="24"/>
        <w:szCs w:val="24"/>
      </w:rPr>
      <w:t>Sahri Nova Yoga</w:t>
    </w:r>
  </w:p>
  <w:p w14:paraId="5093D088" w14:textId="77777777" w:rsidR="00E05D62" w:rsidRDefault="00E05D62" w:rsidP="00E05D62">
    <w:pPr>
      <w:pStyle w:val="Header"/>
      <w:spacing w:after="0" w:line="240" w:lineRule="auto"/>
    </w:pPr>
  </w:p>
  <w:p w14:paraId="51B3CCD1" w14:textId="77777777" w:rsidR="00E05D62" w:rsidRDefault="00E05D62" w:rsidP="00E05D62">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90" w:type="pct"/>
      <w:tblInd w:w="-567"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8363"/>
      <w:gridCol w:w="1464"/>
    </w:tblGrid>
    <w:tr w:rsidR="007C71E5" w:rsidRPr="006E5E0B" w14:paraId="257B00A0" w14:textId="77777777" w:rsidTr="00A530C5">
      <w:trPr>
        <w:trHeight w:val="1368"/>
      </w:trPr>
      <w:tc>
        <w:tcPr>
          <w:tcW w:w="8364" w:type="dxa"/>
          <w:tcBorders>
            <w:bottom w:val="single" w:sz="18" w:space="0" w:color="808080"/>
          </w:tcBorders>
        </w:tcPr>
        <w:p w14:paraId="1F95C918" w14:textId="24060545" w:rsidR="00A530C5" w:rsidRPr="00A530C5" w:rsidRDefault="00527ECD" w:rsidP="00A530C5">
          <w:pPr>
            <w:pStyle w:val="Header"/>
            <w:tabs>
              <w:tab w:val="clear" w:pos="4680"/>
              <w:tab w:val="center" w:pos="6379"/>
            </w:tabs>
            <w:spacing w:after="0" w:line="240" w:lineRule="auto"/>
            <w:rPr>
              <w:rFonts w:ascii="Book Antiqua" w:hAnsi="Book Antiqua" w:cs="Times New Roman"/>
              <w:b/>
              <w:bCs/>
              <w:sz w:val="14"/>
              <w:szCs w:val="14"/>
              <w:lang w:eastAsia="id-ID"/>
            </w:rPr>
          </w:pPr>
          <w:r w:rsidRPr="00A530C5">
            <w:rPr>
              <w:b/>
              <w:bCs/>
              <w:noProof/>
              <w:sz w:val="8"/>
              <w:szCs w:val="8"/>
              <w:lang w:val="en-US"/>
            </w:rPr>
            <w:drawing>
              <wp:anchor distT="0" distB="0" distL="114300" distR="114300" simplePos="0" relativeHeight="251658240" behindDoc="0" locked="0" layoutInCell="1" allowOverlap="1" wp14:anchorId="51AE65D5" wp14:editId="7DEBBC04">
                <wp:simplePos x="0" y="0"/>
                <wp:positionH relativeFrom="column">
                  <wp:posOffset>3810</wp:posOffset>
                </wp:positionH>
                <wp:positionV relativeFrom="paragraph">
                  <wp:posOffset>0</wp:posOffset>
                </wp:positionV>
                <wp:extent cx="752475" cy="7620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F92E1" w14:textId="1604F984" w:rsidR="00A530C5" w:rsidRDefault="00A530C5" w:rsidP="00A530C5">
          <w:pPr>
            <w:pStyle w:val="Header"/>
            <w:tabs>
              <w:tab w:val="clear" w:pos="4680"/>
              <w:tab w:val="center" w:pos="6379"/>
            </w:tabs>
            <w:spacing w:after="0" w:line="240" w:lineRule="auto"/>
            <w:jc w:val="center"/>
            <w:rPr>
              <w:rFonts w:ascii="Book Antiqua" w:hAnsi="Book Antiqua" w:cs="Times New Roman"/>
              <w:sz w:val="24"/>
              <w:szCs w:val="24"/>
              <w:lang w:eastAsia="id-ID"/>
            </w:rPr>
          </w:pPr>
          <w:proofErr w:type="spellStart"/>
          <w:proofErr w:type="gramStart"/>
          <w:r>
            <w:rPr>
              <w:rFonts w:ascii="Book Antiqua" w:hAnsi="Book Antiqua" w:cs="Times New Roman"/>
              <w:b/>
              <w:bCs/>
              <w:sz w:val="28"/>
              <w:szCs w:val="28"/>
              <w:lang w:val="en-US" w:eastAsia="id-ID"/>
            </w:rPr>
            <w:t>A</w:t>
          </w:r>
          <w:r w:rsidR="00AF2B71" w:rsidRPr="00A530C5">
            <w:rPr>
              <w:rFonts w:ascii="Book Antiqua" w:hAnsi="Book Antiqua" w:cs="Times New Roman"/>
              <w:b/>
              <w:bCs/>
              <w:sz w:val="28"/>
              <w:szCs w:val="28"/>
              <w:lang w:val="en-US" w:eastAsia="id-ID"/>
            </w:rPr>
            <w:t>lamtara</w:t>
          </w:r>
          <w:proofErr w:type="spellEnd"/>
          <w:r w:rsidR="00AF2B71" w:rsidRPr="00A530C5">
            <w:rPr>
              <w:rFonts w:ascii="Book Antiqua" w:hAnsi="Book Antiqua" w:cs="Times New Roman"/>
              <w:b/>
              <w:bCs/>
              <w:sz w:val="28"/>
              <w:szCs w:val="28"/>
              <w:lang w:eastAsia="id-ID"/>
            </w:rPr>
            <w:t xml:space="preserve"> :</w:t>
          </w:r>
          <w:proofErr w:type="gramEnd"/>
          <w:r w:rsidR="00AF2B71" w:rsidRPr="00A530C5">
            <w:rPr>
              <w:rFonts w:ascii="Book Antiqua" w:hAnsi="Book Antiqua" w:cs="Times New Roman"/>
              <w:b/>
              <w:bCs/>
              <w:sz w:val="28"/>
              <w:szCs w:val="28"/>
              <w:lang w:eastAsia="id-ID"/>
            </w:rPr>
            <w:t xml:space="preserve"> </w:t>
          </w:r>
          <w:proofErr w:type="spellStart"/>
          <w:r w:rsidR="00AF2B71" w:rsidRPr="00A530C5">
            <w:rPr>
              <w:rFonts w:ascii="Book Antiqua" w:hAnsi="Book Antiqua" w:cs="Times New Roman"/>
              <w:b/>
              <w:bCs/>
              <w:sz w:val="28"/>
              <w:szCs w:val="28"/>
              <w:lang w:val="en-US" w:eastAsia="id-ID"/>
            </w:rPr>
            <w:t>Jurnal</w:t>
          </w:r>
          <w:proofErr w:type="spellEnd"/>
          <w:r w:rsidR="00AF2B71" w:rsidRPr="00A530C5">
            <w:rPr>
              <w:rFonts w:ascii="Book Antiqua" w:hAnsi="Book Antiqua" w:cs="Times New Roman"/>
              <w:b/>
              <w:bCs/>
              <w:sz w:val="28"/>
              <w:szCs w:val="28"/>
              <w:lang w:val="en-US" w:eastAsia="id-ID"/>
            </w:rPr>
            <w:t xml:space="preserve"> </w:t>
          </w:r>
          <w:proofErr w:type="spellStart"/>
          <w:r w:rsidR="00AF2B71" w:rsidRPr="00A530C5">
            <w:rPr>
              <w:rFonts w:ascii="Book Antiqua" w:hAnsi="Book Antiqua" w:cs="Times New Roman"/>
              <w:b/>
              <w:bCs/>
              <w:sz w:val="28"/>
              <w:szCs w:val="28"/>
              <w:lang w:val="en-US" w:eastAsia="id-ID"/>
            </w:rPr>
            <w:t>Komunikasi</w:t>
          </w:r>
          <w:proofErr w:type="spellEnd"/>
          <w:r w:rsidR="00AF2B71" w:rsidRPr="00A530C5">
            <w:rPr>
              <w:rFonts w:ascii="Book Antiqua" w:hAnsi="Book Antiqua" w:cs="Times New Roman"/>
              <w:b/>
              <w:bCs/>
              <w:sz w:val="28"/>
              <w:szCs w:val="28"/>
              <w:lang w:val="en-US" w:eastAsia="id-ID"/>
            </w:rPr>
            <w:t xml:space="preserve"> dan </w:t>
          </w:r>
          <w:proofErr w:type="spellStart"/>
          <w:r w:rsidR="00AF2B71" w:rsidRPr="00A530C5">
            <w:rPr>
              <w:rFonts w:ascii="Book Antiqua" w:hAnsi="Book Antiqua" w:cs="Times New Roman"/>
              <w:b/>
              <w:bCs/>
              <w:sz w:val="28"/>
              <w:szCs w:val="28"/>
              <w:lang w:val="en-US" w:eastAsia="id-ID"/>
            </w:rPr>
            <w:t>Penyiaran</w:t>
          </w:r>
          <w:proofErr w:type="spellEnd"/>
          <w:r w:rsidR="00AF2B71" w:rsidRPr="00A530C5">
            <w:rPr>
              <w:rFonts w:ascii="Book Antiqua" w:hAnsi="Book Antiqua" w:cs="Times New Roman"/>
              <w:b/>
              <w:bCs/>
              <w:sz w:val="28"/>
              <w:szCs w:val="28"/>
              <w:lang w:val="en-US" w:eastAsia="id-ID"/>
            </w:rPr>
            <w:t xml:space="preserve"> Islam</w:t>
          </w:r>
          <w:r w:rsidR="006E5E0B" w:rsidRPr="007C71E5">
            <w:rPr>
              <w:rFonts w:ascii="Book Antiqua" w:hAnsi="Book Antiqua" w:cs="Times New Roman"/>
              <w:sz w:val="28"/>
              <w:szCs w:val="28"/>
              <w:lang w:eastAsia="id-ID"/>
            </w:rPr>
            <w:t xml:space="preserve">                    </w:t>
          </w:r>
          <w:r w:rsidR="00AF2B71">
            <w:rPr>
              <w:rFonts w:ascii="Book Antiqua" w:hAnsi="Book Antiqua" w:cs="Times New Roman"/>
              <w:sz w:val="28"/>
              <w:szCs w:val="28"/>
              <w:lang w:eastAsia="id-ID"/>
            </w:rPr>
            <w:t xml:space="preserve">    </w:t>
          </w:r>
          <w:r w:rsidR="00AF2B71">
            <w:rPr>
              <w:rFonts w:ascii="Book Antiqua" w:hAnsi="Book Antiqua" w:cs="Times New Roman"/>
              <w:lang w:eastAsia="id-ID"/>
            </w:rPr>
            <w:t>ISSN :  2621-4881 (Printed),: 2656-8543</w:t>
          </w:r>
          <w:r w:rsidR="006E5E0B" w:rsidRPr="00E13313">
            <w:rPr>
              <w:rFonts w:ascii="Book Antiqua" w:hAnsi="Book Antiqua" w:cs="Times New Roman"/>
              <w:lang w:eastAsia="id-ID"/>
            </w:rPr>
            <w:t xml:space="preserve"> (Online)</w:t>
          </w:r>
        </w:p>
        <w:p w14:paraId="23D4540B" w14:textId="57E50170" w:rsidR="00AF2B71" w:rsidRPr="00A530C5" w:rsidRDefault="0083541B" w:rsidP="00A530C5">
          <w:pPr>
            <w:pStyle w:val="Header"/>
            <w:tabs>
              <w:tab w:val="clear" w:pos="4680"/>
              <w:tab w:val="center" w:pos="6379"/>
            </w:tabs>
            <w:spacing w:after="0" w:line="240" w:lineRule="auto"/>
            <w:jc w:val="center"/>
            <w:rPr>
              <w:rFonts w:ascii="Book Antiqua" w:hAnsi="Book Antiqua" w:cs="Times New Roman"/>
              <w:color w:val="000000"/>
              <w:sz w:val="20"/>
              <w:szCs w:val="20"/>
              <w:lang w:eastAsia="id-ID"/>
            </w:rPr>
          </w:pPr>
          <w:hyperlink r:id="rId2" w:history="1">
            <w:r w:rsidR="00AF2B71" w:rsidRPr="0058784A">
              <w:rPr>
                <w:rStyle w:val="Hyperlink"/>
                <w:rFonts w:ascii="Book Antiqua" w:hAnsi="Book Antiqua"/>
                <w:sz w:val="20"/>
                <w:szCs w:val="20"/>
                <w:lang w:eastAsia="id-ID"/>
              </w:rPr>
              <w:t>https://ejournal.iai-tabah.ac.id/index.php/</w:t>
            </w:r>
            <w:r w:rsidR="00AF2B71" w:rsidRPr="00A530C5">
              <w:rPr>
                <w:rStyle w:val="Hyperlink"/>
                <w:rFonts w:ascii="Book Antiqua" w:hAnsi="Book Antiqua"/>
                <w:sz w:val="20"/>
                <w:szCs w:val="20"/>
                <w:lang w:eastAsia="id-ID"/>
              </w:rPr>
              <w:t>Alamtara</w:t>
            </w:r>
          </w:hyperlink>
        </w:p>
      </w:tc>
      <w:tc>
        <w:tcPr>
          <w:tcW w:w="1464" w:type="dxa"/>
          <w:tcBorders>
            <w:bottom w:val="single" w:sz="18" w:space="0" w:color="808080"/>
          </w:tcBorders>
        </w:tcPr>
        <w:p w14:paraId="23A9003E" w14:textId="391E861A" w:rsidR="006E5E0B" w:rsidRPr="007C71E5" w:rsidRDefault="006E5E0B" w:rsidP="00F234CF">
          <w:pPr>
            <w:pStyle w:val="Header"/>
            <w:ind w:left="27" w:hanging="27"/>
            <w:rPr>
              <w:rFonts w:ascii="Book Antiqua" w:hAnsi="Book Antiqua" w:cs="Times New Roman"/>
              <w:b/>
              <w:bCs/>
              <w:color w:val="4F81BD"/>
              <w:sz w:val="24"/>
              <w:szCs w:val="24"/>
            </w:rPr>
          </w:pPr>
          <w:r w:rsidRPr="007C71E5">
            <w:rPr>
              <w:rFonts w:ascii="Book Antiqua" w:hAnsi="Book Antiqua" w:cs="Times New Roman"/>
              <w:b/>
              <w:bCs/>
              <w:sz w:val="24"/>
              <w:szCs w:val="24"/>
              <w:lang w:val="en-US"/>
            </w:rPr>
            <w:t xml:space="preserve">Volume </w:t>
          </w:r>
          <w:proofErr w:type="gramStart"/>
          <w:r w:rsidR="00F234CF">
            <w:rPr>
              <w:rFonts w:ascii="Book Antiqua" w:hAnsi="Book Antiqua" w:cs="Times New Roman"/>
              <w:b/>
              <w:bCs/>
              <w:sz w:val="24"/>
              <w:szCs w:val="24"/>
            </w:rPr>
            <w:t>00</w:t>
          </w:r>
          <w:r w:rsidR="008D3DEB">
            <w:rPr>
              <w:rFonts w:ascii="Book Antiqua" w:hAnsi="Book Antiqua" w:cs="Times New Roman"/>
              <w:b/>
              <w:bCs/>
              <w:sz w:val="24"/>
              <w:szCs w:val="24"/>
            </w:rPr>
            <w:t>,</w:t>
          </w:r>
          <w:r w:rsidR="007C71E5">
            <w:rPr>
              <w:rFonts w:ascii="Book Antiqua" w:hAnsi="Book Antiqua" w:cs="Times New Roman"/>
              <w:b/>
              <w:bCs/>
              <w:sz w:val="24"/>
              <w:szCs w:val="24"/>
            </w:rPr>
            <w:t xml:space="preserve">   </w:t>
          </w:r>
          <w:proofErr w:type="gramEnd"/>
          <w:r w:rsidR="007C71E5">
            <w:rPr>
              <w:rFonts w:ascii="Book Antiqua" w:hAnsi="Book Antiqua" w:cs="Times New Roman"/>
              <w:b/>
              <w:bCs/>
              <w:sz w:val="24"/>
              <w:szCs w:val="24"/>
            </w:rPr>
            <w:t xml:space="preserve">  </w:t>
          </w:r>
          <w:r w:rsidRPr="007C71E5">
            <w:rPr>
              <w:rFonts w:ascii="Book Antiqua" w:hAnsi="Book Antiqua" w:cs="Times New Roman"/>
              <w:b/>
              <w:bCs/>
              <w:sz w:val="24"/>
              <w:szCs w:val="24"/>
              <w:lang w:val="en-US"/>
            </w:rPr>
            <w:t xml:space="preserve"> </w:t>
          </w:r>
          <w:proofErr w:type="spellStart"/>
          <w:r w:rsidRPr="007C71E5">
            <w:rPr>
              <w:rFonts w:ascii="Book Antiqua" w:hAnsi="Book Antiqua" w:cs="Times New Roman"/>
              <w:b/>
              <w:bCs/>
              <w:sz w:val="24"/>
              <w:szCs w:val="24"/>
              <w:lang w:val="en-US"/>
            </w:rPr>
            <w:t>Nomor</w:t>
          </w:r>
          <w:proofErr w:type="spellEnd"/>
          <w:r w:rsidRPr="007C71E5">
            <w:rPr>
              <w:rFonts w:ascii="Book Antiqua" w:hAnsi="Book Antiqua" w:cs="Times New Roman"/>
              <w:b/>
              <w:bCs/>
              <w:sz w:val="24"/>
              <w:szCs w:val="24"/>
              <w:lang w:val="en-US"/>
            </w:rPr>
            <w:t xml:space="preserve"> </w:t>
          </w:r>
          <w:r w:rsidR="00F234CF">
            <w:rPr>
              <w:rFonts w:ascii="Book Antiqua" w:hAnsi="Book Antiqua" w:cs="Times New Roman"/>
              <w:b/>
              <w:bCs/>
              <w:sz w:val="24"/>
              <w:szCs w:val="24"/>
            </w:rPr>
            <w:t>0</w:t>
          </w:r>
          <w:r w:rsidRPr="007C71E5">
            <w:rPr>
              <w:rFonts w:ascii="Book Antiqua" w:hAnsi="Book Antiqua" w:cs="Times New Roman"/>
              <w:b/>
              <w:bCs/>
              <w:sz w:val="24"/>
              <w:szCs w:val="24"/>
              <w:lang w:val="en-US"/>
            </w:rPr>
            <w:t xml:space="preserve">, </w:t>
          </w:r>
          <w:proofErr w:type="spellStart"/>
          <w:r w:rsidRPr="007C71E5">
            <w:rPr>
              <w:rFonts w:ascii="Book Antiqua" w:hAnsi="Book Antiqua" w:cs="Times New Roman"/>
              <w:b/>
              <w:bCs/>
              <w:sz w:val="24"/>
              <w:szCs w:val="24"/>
              <w:lang w:val="en-US"/>
            </w:rPr>
            <w:t>Juni</w:t>
          </w:r>
          <w:proofErr w:type="spellEnd"/>
          <w:r w:rsidRPr="007C71E5">
            <w:rPr>
              <w:rFonts w:ascii="Book Antiqua" w:hAnsi="Book Antiqua" w:cs="Times New Roman"/>
              <w:b/>
              <w:bCs/>
              <w:sz w:val="24"/>
              <w:szCs w:val="24"/>
              <w:lang w:val="en-US"/>
            </w:rPr>
            <w:t xml:space="preserve"> 20</w:t>
          </w:r>
          <w:r w:rsidR="003F7610">
            <w:rPr>
              <w:rFonts w:ascii="Book Antiqua" w:hAnsi="Book Antiqua" w:cs="Times New Roman"/>
              <w:b/>
              <w:bCs/>
              <w:sz w:val="24"/>
              <w:szCs w:val="24"/>
              <w:lang w:val="en-US"/>
            </w:rPr>
            <w:t>23</w:t>
          </w:r>
          <w:r w:rsidRPr="007C71E5">
            <w:rPr>
              <w:rFonts w:ascii="Book Antiqua" w:hAnsi="Book Antiqua" w:cs="Times New Roman"/>
              <w:b/>
              <w:bCs/>
              <w:sz w:val="24"/>
              <w:szCs w:val="24"/>
              <w:lang w:val="en-US"/>
            </w:rPr>
            <w:t xml:space="preserve"> </w:t>
          </w:r>
          <w:r w:rsidRPr="007C71E5">
            <w:rPr>
              <w:rFonts w:ascii="Book Antiqua" w:hAnsi="Book Antiqua" w:cs="Times New Roman"/>
              <w:b/>
              <w:bCs/>
              <w:sz w:val="24"/>
              <w:szCs w:val="24"/>
            </w:rPr>
            <w:t xml:space="preserve">           </w:t>
          </w:r>
        </w:p>
      </w:tc>
    </w:tr>
  </w:tbl>
  <w:p w14:paraId="7AD3B324" w14:textId="77777777" w:rsidR="00D00727" w:rsidRPr="006E5E0B" w:rsidRDefault="00D00727" w:rsidP="00E13313">
    <w:pPr>
      <w:pStyle w:val="NoSpacing"/>
      <w:rPr>
        <w:rFonts w:ascii="Book Antiqua" w:hAnsi="Book Antiqua"/>
        <w:i/>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811"/>
      <w:gridCol w:w="3979"/>
    </w:tblGrid>
    <w:tr w:rsidR="00507DF2" w14:paraId="0893CA10" w14:textId="77777777" w:rsidTr="00507DF2">
      <w:trPr>
        <w:trHeight w:val="494"/>
      </w:trPr>
      <w:tc>
        <w:tcPr>
          <w:tcW w:w="4935" w:type="dxa"/>
          <w:tcBorders>
            <w:bottom w:val="single" w:sz="18" w:space="0" w:color="808080"/>
          </w:tcBorders>
        </w:tcPr>
        <w:p w14:paraId="0FC9B6CD" w14:textId="77777777" w:rsidR="00507DF2" w:rsidRPr="00507DF2" w:rsidRDefault="00507DF2" w:rsidP="00507DF2">
          <w:pPr>
            <w:pStyle w:val="Header"/>
            <w:jc w:val="right"/>
            <w:rPr>
              <w:rFonts w:ascii="Cambria" w:hAnsi="Cambria" w:cs="Times New Roman"/>
              <w:sz w:val="24"/>
              <w:szCs w:val="24"/>
            </w:rPr>
          </w:pPr>
          <w:r w:rsidRPr="00507DF2">
            <w:rPr>
              <w:rFonts w:ascii="Book Antiqua" w:hAnsi="Book Antiqua"/>
              <w:b/>
              <w:bCs/>
              <w:color w:val="006600"/>
              <w:sz w:val="28"/>
              <w:szCs w:val="28"/>
            </w:rPr>
            <w:t xml:space="preserve">Madinah </w:t>
          </w:r>
          <w:r w:rsidRPr="00507DF2">
            <w:rPr>
              <w:rFonts w:ascii="Book Antiqua" w:hAnsi="Book Antiqua"/>
              <w:b/>
              <w:bCs/>
              <w:color w:val="006600"/>
              <w:sz w:val="28"/>
              <w:szCs w:val="28"/>
            </w:rPr>
            <w:t>: Jurnal Studi Islam</w:t>
          </w:r>
        </w:p>
      </w:tc>
      <w:tc>
        <w:tcPr>
          <w:tcW w:w="4084" w:type="dxa"/>
          <w:tcBorders>
            <w:bottom w:val="single" w:sz="18" w:space="0" w:color="808080"/>
          </w:tcBorders>
        </w:tcPr>
        <w:p w14:paraId="48769736" w14:textId="77777777" w:rsidR="00507DF2" w:rsidRPr="00507DF2" w:rsidRDefault="00507DF2" w:rsidP="00507DF2">
          <w:pPr>
            <w:pStyle w:val="Header"/>
            <w:rPr>
              <w:rFonts w:ascii="Cambria" w:hAnsi="Cambria" w:cs="Times New Roman"/>
              <w:b/>
              <w:bCs/>
              <w:color w:val="4F81BD"/>
              <w:sz w:val="24"/>
              <w:szCs w:val="24"/>
            </w:rPr>
          </w:pPr>
          <w:r>
            <w:rPr>
              <w:rFonts w:ascii="Book Antiqua" w:hAnsi="Book Antiqua"/>
              <w:sz w:val="24"/>
              <w:szCs w:val="24"/>
            </w:rPr>
            <w:t>Volume 09</w:t>
          </w:r>
          <w:r w:rsidRPr="00507DF2">
            <w:rPr>
              <w:rFonts w:ascii="Book Antiqua" w:hAnsi="Book Antiqua"/>
              <w:sz w:val="24"/>
              <w:szCs w:val="24"/>
            </w:rPr>
            <w:t xml:space="preserve">, Nomor </w:t>
          </w:r>
          <w:r>
            <w:rPr>
              <w:rFonts w:ascii="Book Antiqua" w:hAnsi="Book Antiqua"/>
              <w:sz w:val="24"/>
              <w:szCs w:val="24"/>
            </w:rPr>
            <w:t>2</w:t>
          </w:r>
          <w:r w:rsidRPr="00507DF2">
            <w:rPr>
              <w:rFonts w:ascii="Book Antiqua" w:hAnsi="Book Antiqua"/>
              <w:sz w:val="24"/>
              <w:szCs w:val="24"/>
            </w:rPr>
            <w:t>, Juni 202</w:t>
          </w:r>
          <w:r>
            <w:rPr>
              <w:rFonts w:ascii="Book Antiqua" w:hAnsi="Book Antiqua"/>
              <w:sz w:val="24"/>
              <w:szCs w:val="24"/>
            </w:rPr>
            <w:t>2</w:t>
          </w:r>
        </w:p>
      </w:tc>
    </w:tr>
  </w:tbl>
  <w:p w14:paraId="28BB7A51" w14:textId="77777777" w:rsidR="00E05D62" w:rsidRPr="000F135F" w:rsidRDefault="00E05D62" w:rsidP="00507DF2">
    <w:pPr>
      <w:pStyle w:val="Header"/>
      <w:spacing w:after="0" w:line="240" w:lineRule="auto"/>
      <w:rPr>
        <w:rFonts w:ascii="Book Antiqua" w:hAnsi="Book Antiqu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6075F4"/>
    <w:multiLevelType w:val="singleLevel"/>
    <w:tmpl w:val="856075F4"/>
    <w:lvl w:ilvl="0">
      <w:start w:val="1"/>
      <w:numFmt w:val="decimal"/>
      <w:lvlText w:val="%1)"/>
      <w:lvlJc w:val="left"/>
      <w:pPr>
        <w:tabs>
          <w:tab w:val="left" w:pos="1685"/>
        </w:tabs>
        <w:ind w:left="1685" w:hanging="425"/>
      </w:pPr>
      <w:rPr>
        <w:rFonts w:cs="Times New Roman" w:hint="default"/>
      </w:rPr>
    </w:lvl>
  </w:abstractNum>
  <w:abstractNum w:abstractNumId="1" w15:restartNumberingAfterBreak="0">
    <w:nsid w:val="BD0D09EE"/>
    <w:multiLevelType w:val="singleLevel"/>
    <w:tmpl w:val="BD0D09EE"/>
    <w:lvl w:ilvl="0">
      <w:start w:val="1"/>
      <w:numFmt w:val="decimal"/>
      <w:lvlText w:val="%1)"/>
      <w:lvlJc w:val="left"/>
      <w:pPr>
        <w:tabs>
          <w:tab w:val="left" w:pos="1685"/>
        </w:tabs>
        <w:ind w:left="1685" w:hanging="425"/>
      </w:pPr>
      <w:rPr>
        <w:rFonts w:cs="Times New Roman" w:hint="default"/>
      </w:rPr>
    </w:lvl>
  </w:abstractNum>
  <w:abstractNum w:abstractNumId="2" w15:restartNumberingAfterBreak="0">
    <w:nsid w:val="F95E5F77"/>
    <w:multiLevelType w:val="singleLevel"/>
    <w:tmpl w:val="F95E5F77"/>
    <w:lvl w:ilvl="0">
      <w:start w:val="1"/>
      <w:numFmt w:val="decimal"/>
      <w:lvlText w:val="%1)"/>
      <w:lvlJc w:val="left"/>
      <w:pPr>
        <w:tabs>
          <w:tab w:val="left" w:pos="1685"/>
        </w:tabs>
        <w:ind w:left="1685" w:hanging="425"/>
      </w:pPr>
      <w:rPr>
        <w:rFonts w:cs="Times New Roman" w:hint="default"/>
        <w:i w:val="0"/>
        <w:iCs w:val="0"/>
      </w:rPr>
    </w:lvl>
  </w:abstractNum>
  <w:abstractNum w:abstractNumId="3" w15:restartNumberingAfterBreak="0">
    <w:nsid w:val="FF8867D4"/>
    <w:multiLevelType w:val="singleLevel"/>
    <w:tmpl w:val="FF8867D4"/>
    <w:lvl w:ilvl="0">
      <w:start w:val="1"/>
      <w:numFmt w:val="decimal"/>
      <w:lvlText w:val="%1)"/>
      <w:lvlJc w:val="left"/>
      <w:pPr>
        <w:tabs>
          <w:tab w:val="left" w:pos="1265"/>
        </w:tabs>
        <w:ind w:left="1265" w:hanging="425"/>
      </w:pPr>
      <w:rPr>
        <w:rFonts w:cs="Times New Roman" w:hint="default"/>
      </w:rPr>
    </w:lvl>
  </w:abstractNum>
  <w:abstractNum w:abstractNumId="4" w15:restartNumberingAfterBreak="0">
    <w:nsid w:val="036C0442"/>
    <w:multiLevelType w:val="multilevel"/>
    <w:tmpl w:val="2C44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02FF6"/>
    <w:multiLevelType w:val="multilevel"/>
    <w:tmpl w:val="7D7C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22421E"/>
    <w:multiLevelType w:val="multilevel"/>
    <w:tmpl w:val="551A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9137AD"/>
    <w:multiLevelType w:val="multilevel"/>
    <w:tmpl w:val="70E6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D73222"/>
    <w:multiLevelType w:val="multilevel"/>
    <w:tmpl w:val="E8A8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822021"/>
    <w:multiLevelType w:val="multilevel"/>
    <w:tmpl w:val="7992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632AF"/>
    <w:multiLevelType w:val="multilevel"/>
    <w:tmpl w:val="2160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0F2017"/>
    <w:multiLevelType w:val="hybridMultilevel"/>
    <w:tmpl w:val="64BCF5C8"/>
    <w:lvl w:ilvl="0" w:tplc="C538B1BE">
      <w:start w:val="1"/>
      <w:numFmt w:val="decimal"/>
      <w:lvlText w:val="%1."/>
      <w:lvlJc w:val="left"/>
      <w:pPr>
        <w:ind w:left="855" w:hanging="495"/>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BF928CA"/>
    <w:multiLevelType w:val="multilevel"/>
    <w:tmpl w:val="2B06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416378"/>
    <w:multiLevelType w:val="multilevel"/>
    <w:tmpl w:val="82B2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89032C"/>
    <w:multiLevelType w:val="multilevel"/>
    <w:tmpl w:val="DD94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9481F0"/>
    <w:multiLevelType w:val="singleLevel"/>
    <w:tmpl w:val="729481F0"/>
    <w:lvl w:ilvl="0">
      <w:start w:val="1"/>
      <w:numFmt w:val="upperLetter"/>
      <w:lvlText w:val="%1."/>
      <w:lvlJc w:val="left"/>
      <w:pPr>
        <w:tabs>
          <w:tab w:val="left" w:pos="845"/>
        </w:tabs>
        <w:ind w:left="845" w:hanging="425"/>
      </w:pPr>
      <w:rPr>
        <w:rFonts w:cs="Times New Roman" w:hint="default"/>
      </w:rPr>
    </w:lvl>
  </w:abstractNum>
  <w:abstractNum w:abstractNumId="16" w15:restartNumberingAfterBreak="0">
    <w:nsid w:val="7E87FBCB"/>
    <w:multiLevelType w:val="singleLevel"/>
    <w:tmpl w:val="7E87FBCB"/>
    <w:lvl w:ilvl="0">
      <w:start w:val="1"/>
      <w:numFmt w:val="decimal"/>
      <w:lvlText w:val="%1)"/>
      <w:lvlJc w:val="left"/>
      <w:pPr>
        <w:tabs>
          <w:tab w:val="left" w:pos="1685"/>
        </w:tabs>
        <w:ind w:left="1685" w:hanging="425"/>
      </w:pPr>
      <w:rPr>
        <w:rFonts w:cs="Times New Roman" w:hint="default"/>
      </w:rPr>
    </w:lvl>
  </w:abstractNum>
  <w:abstractNum w:abstractNumId="17" w15:restartNumberingAfterBreak="0">
    <w:nsid w:val="7F3742C8"/>
    <w:multiLevelType w:val="multilevel"/>
    <w:tmpl w:val="57F4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5"/>
  </w:num>
  <w:num w:numId="3">
    <w:abstractNumId w:val="0"/>
  </w:num>
  <w:num w:numId="4">
    <w:abstractNumId w:val="16"/>
  </w:num>
  <w:num w:numId="5">
    <w:abstractNumId w:val="3"/>
  </w:num>
  <w:num w:numId="6">
    <w:abstractNumId w:val="2"/>
  </w:num>
  <w:num w:numId="7">
    <w:abstractNumId w:val="1"/>
  </w:num>
  <w:num w:numId="8">
    <w:abstractNumId w:val="7"/>
  </w:num>
  <w:num w:numId="9">
    <w:abstractNumId w:val="12"/>
  </w:num>
  <w:num w:numId="10">
    <w:abstractNumId w:val="14"/>
  </w:num>
  <w:num w:numId="11">
    <w:abstractNumId w:val="10"/>
  </w:num>
  <w:num w:numId="12">
    <w:abstractNumId w:val="4"/>
  </w:num>
  <w:num w:numId="13">
    <w:abstractNumId w:val="17"/>
  </w:num>
  <w:num w:numId="14">
    <w:abstractNumId w:val="13"/>
  </w:num>
  <w:num w:numId="15">
    <w:abstractNumId w:val="5"/>
  </w:num>
  <w:num w:numId="16">
    <w:abstractNumId w:val="6"/>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27"/>
    <w:rsid w:val="00026FD1"/>
    <w:rsid w:val="00044530"/>
    <w:rsid w:val="000F135F"/>
    <w:rsid w:val="001408A3"/>
    <w:rsid w:val="0015736A"/>
    <w:rsid w:val="001A6E06"/>
    <w:rsid w:val="001B5C4B"/>
    <w:rsid w:val="001C626C"/>
    <w:rsid w:val="001F1073"/>
    <w:rsid w:val="0021600B"/>
    <w:rsid w:val="00274D54"/>
    <w:rsid w:val="002766F6"/>
    <w:rsid w:val="002A3B14"/>
    <w:rsid w:val="00311FA5"/>
    <w:rsid w:val="00342DB1"/>
    <w:rsid w:val="00346E1A"/>
    <w:rsid w:val="00352FAC"/>
    <w:rsid w:val="003810BD"/>
    <w:rsid w:val="003A082D"/>
    <w:rsid w:val="003D036F"/>
    <w:rsid w:val="003F7610"/>
    <w:rsid w:val="004050D5"/>
    <w:rsid w:val="00463137"/>
    <w:rsid w:val="0049133E"/>
    <w:rsid w:val="00493963"/>
    <w:rsid w:val="00507DF2"/>
    <w:rsid w:val="005147A0"/>
    <w:rsid w:val="00522D72"/>
    <w:rsid w:val="00527ECD"/>
    <w:rsid w:val="0053642B"/>
    <w:rsid w:val="00537A56"/>
    <w:rsid w:val="0058784A"/>
    <w:rsid w:val="005B5B36"/>
    <w:rsid w:val="005C298E"/>
    <w:rsid w:val="005D40B6"/>
    <w:rsid w:val="005E75FC"/>
    <w:rsid w:val="00622C9E"/>
    <w:rsid w:val="00625577"/>
    <w:rsid w:val="00630592"/>
    <w:rsid w:val="00684EBC"/>
    <w:rsid w:val="006D6332"/>
    <w:rsid w:val="006E5E0B"/>
    <w:rsid w:val="00762F73"/>
    <w:rsid w:val="007732C2"/>
    <w:rsid w:val="00784F76"/>
    <w:rsid w:val="00796BB2"/>
    <w:rsid w:val="007C71E5"/>
    <w:rsid w:val="0081086E"/>
    <w:rsid w:val="0081664A"/>
    <w:rsid w:val="0083541B"/>
    <w:rsid w:val="00883713"/>
    <w:rsid w:val="008D3DEB"/>
    <w:rsid w:val="008E381E"/>
    <w:rsid w:val="00930098"/>
    <w:rsid w:val="00974A06"/>
    <w:rsid w:val="009B7129"/>
    <w:rsid w:val="009D275A"/>
    <w:rsid w:val="009D32E2"/>
    <w:rsid w:val="009E4010"/>
    <w:rsid w:val="00A17B61"/>
    <w:rsid w:val="00A50244"/>
    <w:rsid w:val="00A51707"/>
    <w:rsid w:val="00A530C5"/>
    <w:rsid w:val="00A764D1"/>
    <w:rsid w:val="00A76F75"/>
    <w:rsid w:val="00AE09DA"/>
    <w:rsid w:val="00AE1983"/>
    <w:rsid w:val="00AE7089"/>
    <w:rsid w:val="00AF2B71"/>
    <w:rsid w:val="00B32C23"/>
    <w:rsid w:val="00B45880"/>
    <w:rsid w:val="00B45E89"/>
    <w:rsid w:val="00B922F0"/>
    <w:rsid w:val="00B9379B"/>
    <w:rsid w:val="00BA1FDE"/>
    <w:rsid w:val="00BC2C2F"/>
    <w:rsid w:val="00C0097B"/>
    <w:rsid w:val="00C62372"/>
    <w:rsid w:val="00C961F5"/>
    <w:rsid w:val="00CC1172"/>
    <w:rsid w:val="00CD3AAA"/>
    <w:rsid w:val="00D00727"/>
    <w:rsid w:val="00D2164A"/>
    <w:rsid w:val="00D21B7E"/>
    <w:rsid w:val="00D26A2A"/>
    <w:rsid w:val="00D37207"/>
    <w:rsid w:val="00D5704C"/>
    <w:rsid w:val="00D67098"/>
    <w:rsid w:val="00D864DB"/>
    <w:rsid w:val="00D96565"/>
    <w:rsid w:val="00DE1177"/>
    <w:rsid w:val="00E05D62"/>
    <w:rsid w:val="00E13313"/>
    <w:rsid w:val="00E21BAD"/>
    <w:rsid w:val="00E25C78"/>
    <w:rsid w:val="00E86A51"/>
    <w:rsid w:val="00EA359F"/>
    <w:rsid w:val="00EF49F8"/>
    <w:rsid w:val="00F234CF"/>
    <w:rsid w:val="00F82DDC"/>
    <w:rsid w:val="00F95B2A"/>
    <w:rsid w:val="00FA457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6857FE"/>
  <w14:defaultImageDpi w14:val="0"/>
  <w15:docId w15:val="{9170CD6B-0A8F-4E1F-81EE-A9A492EB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qFormat="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nhideWhenUsed="1" w:qFormat="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pPr>
      <w:keepNext/>
      <w:spacing w:before="240" w:after="60" w:line="240" w:lineRule="auto"/>
      <w:outlineLvl w:val="0"/>
    </w:pPr>
    <w:rPr>
      <w:rFonts w:ascii="Arial" w:hAnsi="Arial" w:cs="Arial"/>
      <w:b/>
      <w:bCs/>
      <w:kern w:val="32"/>
      <w:sz w:val="32"/>
      <w:szCs w:val="32"/>
      <w:lang w:val="en-GB" w:eastAsia="en-GB"/>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cs="Times New Roman"/>
      <w:b/>
      <w:kern w:val="32"/>
      <w:sz w:val="32"/>
      <w:lang w:val="en-GB" w:eastAsia="en-GB"/>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Arial"/>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Arial"/>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Arial"/>
      <w:b/>
      <w:bCs/>
      <w:sz w:val="22"/>
      <w:szCs w:val="22"/>
      <w:lang w:val="x-none" w:eastAsia="en-US"/>
    </w:r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x-none" w:eastAsia="en-US"/>
    </w:rPr>
  </w:style>
  <w:style w:type="paragraph" w:styleId="NoSpacing">
    <w:name w:val="No Spacing"/>
    <w:uiPriority w:val="99"/>
    <w:qFormat/>
    <w:rPr>
      <w:sz w:val="22"/>
      <w:szCs w:val="22"/>
      <w:lang w:val="id-I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Calibri"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Calibri" w:hAnsi="Calibri" w:cs="Times New Roman"/>
    </w:rPr>
  </w:style>
  <w:style w:type="character" w:styleId="Hyperlink">
    <w:name w:val="Hyperlink"/>
    <w:basedOn w:val="DefaultParagraphFont"/>
    <w:uiPriority w:val="99"/>
    <w:qFormat/>
    <w:rPr>
      <w:rFonts w:cs="Times New Roman"/>
      <w:color w:val="0000FF"/>
      <w:u w:val="single"/>
    </w:rPr>
  </w:style>
  <w:style w:type="character" w:customStyle="1" w:styleId="hps">
    <w:name w:val="hps"/>
    <w:uiPriority w:val="99"/>
  </w:style>
  <w:style w:type="paragraph" w:styleId="ListParagraph">
    <w:name w:val="List Paragraph"/>
    <w:basedOn w:val="Normal"/>
    <w:uiPriority w:val="34"/>
    <w:qFormat/>
    <w:pPr>
      <w:ind w:left="720"/>
    </w:pPr>
  </w:style>
  <w:style w:type="paragraph" w:styleId="NormalWeb">
    <w:name w:val="Normal (Web)"/>
    <w:basedOn w:val="Normal"/>
    <w:uiPriority w:val="99"/>
    <w:pPr>
      <w:spacing w:before="100" w:beforeAutospacing="1" w:after="100" w:afterAutospacing="1" w:line="240" w:lineRule="auto"/>
    </w:pPr>
    <w:rPr>
      <w:rFonts w:cs="Times New Roman"/>
      <w:sz w:val="24"/>
      <w:szCs w:val="24"/>
    </w:rPr>
  </w:style>
  <w:style w:type="table" w:styleId="TableGrid">
    <w:name w:val="Table Grid"/>
    <w:basedOn w:val="TableNormal"/>
    <w:uiPriority w:val="59"/>
    <w:rPr>
      <w:rFonts w:ascii="Times New Roman" w:eastAsia="SimSu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pPr>
      <w:spacing w:after="0" w:line="240" w:lineRule="auto"/>
    </w:pPr>
    <w:rPr>
      <w:rFonts w:ascii="Times New Roman" w:hAnsi="Times New Roman" w:cs="Times New Roman"/>
      <w:sz w:val="20"/>
      <w:szCs w:val="20"/>
      <w:lang w:eastAsia="id-ID"/>
    </w:rPr>
  </w:style>
  <w:style w:type="character" w:customStyle="1" w:styleId="EndnoteTextChar">
    <w:name w:val="Endnote Text Char"/>
    <w:basedOn w:val="DefaultParagraphFont"/>
    <w:link w:val="EndnoteText"/>
    <w:uiPriority w:val="99"/>
    <w:semiHidden/>
    <w:locked/>
    <w:rPr>
      <w:rFonts w:ascii="Times New Roman" w:hAnsi="Times New Roman" w:cs="Times New Roman"/>
      <w:sz w:val="20"/>
      <w:lang w:val="x-none" w:eastAsia="id-ID"/>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character" w:styleId="CommentReference">
    <w:name w:val="annotation reference"/>
    <w:basedOn w:val="DefaultParagraphFont"/>
    <w:uiPriority w:val="99"/>
    <w:semiHidden/>
    <w:unhideWhenUsed/>
    <w:rPr>
      <w:rFonts w:cs="Times New Roman"/>
      <w:sz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cs="Times New Roman"/>
      <w:b/>
      <w:sz w:val="20"/>
    </w:rPr>
  </w:style>
  <w:style w:type="paragraph" w:styleId="Subtitle">
    <w:name w:val="Subtitle"/>
    <w:basedOn w:val="Normal"/>
    <w:next w:val="Normal"/>
    <w:link w:val="SubtitleChar"/>
    <w:uiPriority w:val="11"/>
    <w:qFormat/>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x-none" w:eastAsia="en-US"/>
    </w:rPr>
  </w:style>
  <w:style w:type="table" w:customStyle="1" w:styleId="Style">
    <w:name w:val="Style"/>
    <w:basedOn w:val="TableNormal"/>
    <w:rPr>
      <w:rFonts w:ascii="Times New Roman" w:hAnsi="Times New Roman" w:cs="Times New Roman"/>
      <w:lang w:val="id-ID" w:eastAsia="id-ID"/>
    </w:rPr>
    <w:tblPr>
      <w:tblStyleRowBandSize w:val="1"/>
      <w:tblStyleColBandSize w:val="1"/>
    </w:tblPr>
  </w:style>
  <w:style w:type="table" w:customStyle="1" w:styleId="Style1">
    <w:name w:val="Style1"/>
    <w:basedOn w:val="TableNormal"/>
    <w:rPr>
      <w:lang w:val="id-ID" w:eastAsia="id-ID"/>
    </w:rPr>
    <w:tblPr>
      <w:tblStyleRowBandSize w:val="1"/>
      <w:tblStyleColBandSize w:val="1"/>
      <w:tblCellMar>
        <w:left w:w="115" w:type="dxa"/>
        <w:right w:w="115" w:type="dxa"/>
      </w:tblCellMar>
    </w:tblPr>
  </w:style>
  <w:style w:type="character" w:customStyle="1" w:styleId="UnresolvedMention1">
    <w:name w:val="Unresolved Mention1"/>
    <w:uiPriority w:val="99"/>
    <w:semiHidden/>
    <w:unhideWhenUsed/>
    <w:rsid w:val="005E75FC"/>
    <w:rPr>
      <w:color w:val="605E5C"/>
      <w:shd w:val="clear" w:color="auto" w:fill="E1DFDD"/>
    </w:rPr>
  </w:style>
  <w:style w:type="paragraph" w:styleId="FootnoteText">
    <w:name w:val="footnote text"/>
    <w:basedOn w:val="Normal"/>
    <w:link w:val="FootnoteTextChar"/>
    <w:uiPriority w:val="99"/>
    <w:unhideWhenUsed/>
    <w:qFormat/>
    <w:rsid w:val="001F1073"/>
    <w:pPr>
      <w:spacing w:after="0" w:line="240" w:lineRule="auto"/>
    </w:pPr>
    <w:rPr>
      <w:sz w:val="20"/>
      <w:szCs w:val="20"/>
    </w:rPr>
  </w:style>
  <w:style w:type="character" w:customStyle="1" w:styleId="FootnoteTextChar">
    <w:name w:val="Footnote Text Char"/>
    <w:basedOn w:val="DefaultParagraphFont"/>
    <w:link w:val="FootnoteText"/>
    <w:uiPriority w:val="99"/>
    <w:locked/>
    <w:rsid w:val="001F1073"/>
    <w:rPr>
      <w:rFonts w:cs="Times New Roman"/>
      <w:sz w:val="20"/>
    </w:rPr>
  </w:style>
  <w:style w:type="character" w:styleId="FootnoteReference">
    <w:name w:val="footnote reference"/>
    <w:basedOn w:val="DefaultParagraphFont"/>
    <w:uiPriority w:val="99"/>
    <w:semiHidden/>
    <w:unhideWhenUsed/>
    <w:rsid w:val="001F1073"/>
    <w:rPr>
      <w:rFonts w:cs="Times New Roman"/>
      <w:vertAlign w:val="superscript"/>
    </w:rPr>
  </w:style>
  <w:style w:type="character" w:customStyle="1" w:styleId="UnresolvedMention2">
    <w:name w:val="Unresolved Mention2"/>
    <w:uiPriority w:val="99"/>
    <w:semiHidden/>
    <w:unhideWhenUsed/>
    <w:rsid w:val="00CC1172"/>
    <w:rPr>
      <w:color w:val="605E5C"/>
      <w:shd w:val="clear" w:color="auto" w:fill="E1DFDD"/>
    </w:rPr>
  </w:style>
  <w:style w:type="paragraph" w:styleId="HTMLPreformatted">
    <w:name w:val="HTML Preformatted"/>
    <w:basedOn w:val="Normal"/>
    <w:link w:val="HTMLPreformattedChar"/>
    <w:uiPriority w:val="99"/>
    <w:semiHidden/>
    <w:unhideWhenUsed/>
    <w:rsid w:val="00CC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locked/>
    <w:rsid w:val="00CC1172"/>
    <w:rPr>
      <w:rFonts w:ascii="Courier New" w:hAnsi="Courier New" w:cs="Times New Roman"/>
      <w:sz w:val="20"/>
      <w:lang w:val="en-ID" w:eastAsia="en-ID"/>
    </w:rPr>
  </w:style>
  <w:style w:type="character" w:customStyle="1" w:styleId="y2iqfc">
    <w:name w:val="y2iqfc"/>
    <w:basedOn w:val="DefaultParagraphFont"/>
    <w:rsid w:val="00CC1172"/>
    <w:rPr>
      <w:rFonts w:cs="Times New Roman"/>
    </w:rPr>
  </w:style>
  <w:style w:type="character" w:styleId="Strong">
    <w:name w:val="Strong"/>
    <w:basedOn w:val="DefaultParagraphFont"/>
    <w:uiPriority w:val="22"/>
    <w:qFormat/>
    <w:rsid w:val="00930098"/>
    <w:rPr>
      <w:rFonts w:cs="Times New Roman"/>
      <w:b/>
    </w:rPr>
  </w:style>
  <w:style w:type="character" w:styleId="FollowedHyperlink">
    <w:name w:val="FollowedHyperlink"/>
    <w:basedOn w:val="DefaultParagraphFont"/>
    <w:uiPriority w:val="99"/>
    <w:semiHidden/>
    <w:unhideWhenUsed/>
    <w:rsid w:val="008D3DEB"/>
    <w:rPr>
      <w:rFonts w:cs="Times New Roman"/>
      <w:color w:val="800080"/>
      <w:u w:val="single"/>
    </w:rPr>
  </w:style>
  <w:style w:type="paragraph" w:styleId="BodyText">
    <w:name w:val="Body Text"/>
    <w:basedOn w:val="Normal"/>
    <w:link w:val="BodyTextChar"/>
    <w:uiPriority w:val="99"/>
    <w:unhideWhenUsed/>
    <w:qFormat/>
    <w:rsid w:val="00E86A51"/>
    <w:pPr>
      <w:widowControl w:val="0"/>
      <w:autoSpaceDE w:val="0"/>
      <w:autoSpaceDN w:val="0"/>
      <w:spacing w:before="100" w:beforeAutospacing="1" w:after="100" w:afterAutospacing="1" w:line="240" w:lineRule="auto"/>
    </w:pPr>
    <w:rPr>
      <w:rFonts w:ascii="Times New Roman" w:eastAsia="SimSun" w:hAnsi="Times New Roman" w:cs="Times New Roman"/>
      <w:sz w:val="24"/>
      <w:szCs w:val="24"/>
      <w:lang w:eastAsia="id-ID"/>
    </w:rPr>
  </w:style>
  <w:style w:type="character" w:customStyle="1" w:styleId="BodyTextChar">
    <w:name w:val="Body Text Char"/>
    <w:basedOn w:val="DefaultParagraphFont"/>
    <w:link w:val="BodyText"/>
    <w:uiPriority w:val="99"/>
    <w:locked/>
    <w:rsid w:val="00E86A51"/>
    <w:rPr>
      <w:rFonts w:ascii="Times New Roman" w:eastAsia="SimSun" w:hAnsi="Times New Roman" w:cs="Times New Roman"/>
      <w:sz w:val="24"/>
    </w:rPr>
  </w:style>
  <w:style w:type="character" w:styleId="Emphasis">
    <w:name w:val="Emphasis"/>
    <w:basedOn w:val="DefaultParagraphFont"/>
    <w:uiPriority w:val="20"/>
    <w:qFormat/>
    <w:rsid w:val="00F234CF"/>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765508">
      <w:bodyDiv w:val="1"/>
      <w:marLeft w:val="0"/>
      <w:marRight w:val="0"/>
      <w:marTop w:val="0"/>
      <w:marBottom w:val="0"/>
      <w:divBdr>
        <w:top w:val="none" w:sz="0" w:space="0" w:color="auto"/>
        <w:left w:val="none" w:sz="0" w:space="0" w:color="auto"/>
        <w:bottom w:val="none" w:sz="0" w:space="0" w:color="auto"/>
        <w:right w:val="none" w:sz="0" w:space="0" w:color="auto"/>
      </w:divBdr>
    </w:div>
    <w:div w:id="1645699274">
      <w:marLeft w:val="0"/>
      <w:marRight w:val="0"/>
      <w:marTop w:val="0"/>
      <w:marBottom w:val="0"/>
      <w:divBdr>
        <w:top w:val="none" w:sz="0" w:space="0" w:color="auto"/>
        <w:left w:val="none" w:sz="0" w:space="0" w:color="auto"/>
        <w:bottom w:val="none" w:sz="0" w:space="0" w:color="auto"/>
        <w:right w:val="none" w:sz="0" w:space="0" w:color="auto"/>
      </w:divBdr>
    </w:div>
    <w:div w:id="16456992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xample@mail.com" TargetMode="External"/><Relationship Id="rId18" Type="http://schemas.openxmlformats.org/officeDocument/2006/relationships/hyperlink" Target="https://www.ted.com/talks/lara_jean_ways_to_fix_relationshi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spotify.com/123abc" TargetMode="External"/><Relationship Id="rId7" Type="http://schemas.openxmlformats.org/officeDocument/2006/relationships/webSettings" Target="webSettings.xml"/><Relationship Id="rId12" Type="http://schemas.openxmlformats.org/officeDocument/2006/relationships/hyperlink" Target="https://creativecommons.org/licenses/by-sa/4.0/" TargetMode="External"/><Relationship Id="rId17" Type="http://schemas.openxmlformats.org/officeDocument/2006/relationships/hyperlink" Target="https://www.facebook.com/123abc"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acebook.com/41764892" TargetMode="External"/><Relationship Id="rId20" Type="http://schemas.openxmlformats.org/officeDocument/2006/relationships/hyperlink" Target="http://www.pickthebrain.com/blog/how-a-simple-formula-for-resolving-problems-and-conflict-can-change-your-real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xample@mail.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creativecommons.org/licenses/by-sa/4.0/" TargetMode="External"/><Relationship Id="rId19" Type="http://schemas.openxmlformats.org/officeDocument/2006/relationships/hyperlink" Target="https://www.youtube.com/watch?123ab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xample@mail.com"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s://ejournal.iai-tabah.ac.id/index.php/Alamtara"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Volume 09, Nomor 2, Juni 2022            https://ejournal.iai-tabah.ac.id/index.php/madinah</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cNpaFX+2NeSQEAp5+w7jQOONMmA==">AMUW2mWoTzADqi74X0vxjqVpgGfK2Z0tS8JqdbgOttBtEidJC/j3oGz0e3doDrPnvzImd0sPXReZzX84n64YtfUmOCJpXW4xn5K5oSMzs/C1XXggPjVDFVCVVDSetCOHSVn2hk/GTVId</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CB7B084-B6BE-4647-8F2C-B44BA38D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1774</Words>
  <Characters>10114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Madinah : Jurnal Studi Islam                           ISSN :  1978-659X (Printed),: 2620-9497 (Online)   https://ejournal.iai-tabah.ac.id/index.php/madinah/issue/view/116</vt:lpstr>
    </vt:vector>
  </TitlesOfParts>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Madinah : Jurnal Studi Islam                           ISSN :  1978-659X (Printed),: 2620-9497 (Online)   https://ejournal.iai-tabah.ac.id/index.php/madinah/issue/view/116</dc:title>
  <dc:subject/>
  <dc:creator>Asus</dc:creator>
  <cp:keywords/>
  <dc:description/>
  <cp:lastModifiedBy>Pusat</cp:lastModifiedBy>
  <cp:revision>4</cp:revision>
  <cp:lastPrinted>2023-06-14T03:16:00Z</cp:lastPrinted>
  <dcterms:created xsi:type="dcterms:W3CDTF">2023-06-14T03:19:00Z</dcterms:created>
  <dcterms:modified xsi:type="dcterms:W3CDTF">2024-11-30T08:53:00Z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38ba209e-52f3-363e-b749-4992f0b8dfe4</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